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29F25" w14:textId="4D9DAF6C" w:rsidR="00615117" w:rsidRPr="0012202B" w:rsidRDefault="006F6D6C" w:rsidP="0012202B">
      <w:pPr>
        <w:jc w:val="both"/>
        <w:rPr>
          <w:b/>
          <w:bCs/>
        </w:rPr>
      </w:pPr>
      <w:r w:rsidRPr="0012202B">
        <w:rPr>
          <w:b/>
          <w:bCs/>
        </w:rPr>
        <w:t xml:space="preserve">A LANDMARK IN </w:t>
      </w:r>
      <w:r w:rsidR="00906882" w:rsidRPr="0012202B">
        <w:rPr>
          <w:b/>
          <w:bCs/>
        </w:rPr>
        <w:t xml:space="preserve">ONION </w:t>
      </w:r>
      <w:r w:rsidRPr="0012202B">
        <w:rPr>
          <w:b/>
          <w:bCs/>
        </w:rPr>
        <w:t>PRODUCTION FOR FOOD SECURITY</w:t>
      </w:r>
      <w:r w:rsidR="00CC4D42" w:rsidRPr="0012202B">
        <w:rPr>
          <w:b/>
          <w:bCs/>
        </w:rPr>
        <w:t>:</w:t>
      </w:r>
      <w:r w:rsidR="003D2798" w:rsidRPr="0012202B">
        <w:rPr>
          <w:b/>
          <w:bCs/>
        </w:rPr>
        <w:t xml:space="preserve"> </w:t>
      </w:r>
      <w:r w:rsidR="00FA3E64" w:rsidRPr="0012202B">
        <w:rPr>
          <w:b/>
          <w:bCs/>
        </w:rPr>
        <w:t>WHITE PEARL</w:t>
      </w:r>
      <w:r w:rsidR="005926C8" w:rsidRPr="0012202B">
        <w:rPr>
          <w:b/>
          <w:bCs/>
        </w:rPr>
        <w:t>,</w:t>
      </w:r>
      <w:r w:rsidR="00CC4D42" w:rsidRPr="0012202B">
        <w:rPr>
          <w:b/>
          <w:bCs/>
        </w:rPr>
        <w:t xml:space="preserve"> </w:t>
      </w:r>
      <w:r w:rsidRPr="0012202B">
        <w:rPr>
          <w:b/>
          <w:bCs/>
        </w:rPr>
        <w:t xml:space="preserve">A NEW </w:t>
      </w:r>
      <w:r w:rsidR="00906882" w:rsidRPr="0012202B">
        <w:rPr>
          <w:b/>
          <w:bCs/>
        </w:rPr>
        <w:t xml:space="preserve">ONION CULTIVAR SUITABLE FOR SOUPS AND SALADS </w:t>
      </w:r>
    </w:p>
    <w:p w14:paraId="28477998" w14:textId="77777777" w:rsidR="00142FBF" w:rsidRDefault="00142FBF" w:rsidP="0012202B">
      <w:pPr>
        <w:jc w:val="both"/>
        <w:rPr>
          <w:b/>
          <w:bCs/>
        </w:rPr>
      </w:pPr>
    </w:p>
    <w:p w14:paraId="4843E799" w14:textId="2A3C1670" w:rsidR="005B11CA" w:rsidRPr="00142FBF" w:rsidRDefault="00142FBF" w:rsidP="0012202B">
      <w:pPr>
        <w:jc w:val="both"/>
        <w:rPr>
          <w:b/>
          <w:bCs/>
        </w:rPr>
      </w:pPr>
      <w:r w:rsidRPr="00142FBF">
        <w:rPr>
          <w:b/>
          <w:bCs/>
        </w:rPr>
        <w:t>Mehvish Tahir</w:t>
      </w:r>
      <w:r w:rsidR="00615117" w:rsidRPr="00142FBF">
        <w:rPr>
          <w:b/>
          <w:bCs/>
          <w:vertAlign w:val="superscript"/>
        </w:rPr>
        <w:t>1</w:t>
      </w:r>
      <w:r w:rsidR="00615117" w:rsidRPr="00142FBF">
        <w:rPr>
          <w:b/>
          <w:bCs/>
        </w:rPr>
        <w:t xml:space="preserve">, </w:t>
      </w:r>
      <w:r w:rsidR="00400F65">
        <w:rPr>
          <w:b/>
          <w:bCs/>
        </w:rPr>
        <w:t>Saba Aleem</w:t>
      </w:r>
      <w:r w:rsidR="00E513A6" w:rsidRPr="00142FBF">
        <w:rPr>
          <w:b/>
          <w:bCs/>
          <w:vertAlign w:val="superscript"/>
        </w:rPr>
        <w:t>1</w:t>
      </w:r>
      <w:r w:rsidR="00400F65">
        <w:rPr>
          <w:b/>
          <w:bCs/>
        </w:rPr>
        <w:t>, Kaiser Latif Cheema</w:t>
      </w:r>
      <w:r w:rsidR="00E513A6" w:rsidRPr="00142FBF">
        <w:rPr>
          <w:b/>
          <w:bCs/>
          <w:vertAlign w:val="superscript"/>
        </w:rPr>
        <w:t>1</w:t>
      </w:r>
      <w:r w:rsidR="002A5BEC">
        <w:rPr>
          <w:b/>
          <w:bCs/>
        </w:rPr>
        <w:t>,</w:t>
      </w:r>
      <w:r w:rsidR="00F304F0">
        <w:rPr>
          <w:b/>
          <w:bCs/>
        </w:rPr>
        <w:t xml:space="preserve"> </w:t>
      </w:r>
      <w:r w:rsidR="00400F65">
        <w:rPr>
          <w:b/>
          <w:bCs/>
        </w:rPr>
        <w:t>Rasheda Aslam</w:t>
      </w:r>
      <w:r w:rsidR="00E513A6" w:rsidRPr="00142FBF">
        <w:rPr>
          <w:b/>
          <w:bCs/>
          <w:vertAlign w:val="superscript"/>
        </w:rPr>
        <w:t>1</w:t>
      </w:r>
      <w:r w:rsidR="00400F65">
        <w:rPr>
          <w:b/>
          <w:bCs/>
        </w:rPr>
        <w:t>,</w:t>
      </w:r>
      <w:r w:rsidR="00E513A6">
        <w:rPr>
          <w:b/>
          <w:bCs/>
        </w:rPr>
        <w:t xml:space="preserve"> </w:t>
      </w:r>
      <w:proofErr w:type="spellStart"/>
      <w:r w:rsidR="00400F65">
        <w:rPr>
          <w:b/>
          <w:bCs/>
        </w:rPr>
        <w:t>Nusrat</w:t>
      </w:r>
      <w:proofErr w:type="spellEnd"/>
      <w:r w:rsidR="00400F65">
        <w:rPr>
          <w:b/>
          <w:bCs/>
        </w:rPr>
        <w:t xml:space="preserve"> Parveen</w:t>
      </w:r>
      <w:r w:rsidR="00E513A6" w:rsidRPr="00142FBF">
        <w:rPr>
          <w:b/>
          <w:bCs/>
          <w:vertAlign w:val="superscript"/>
        </w:rPr>
        <w:t>1</w:t>
      </w:r>
      <w:r w:rsidR="00E513A6">
        <w:rPr>
          <w:b/>
          <w:bCs/>
        </w:rPr>
        <w:t xml:space="preserve">, </w:t>
      </w:r>
      <w:proofErr w:type="spellStart"/>
      <w:r w:rsidR="00E513A6">
        <w:rPr>
          <w:b/>
          <w:bCs/>
        </w:rPr>
        <w:t>Etlas</w:t>
      </w:r>
      <w:proofErr w:type="spellEnd"/>
      <w:r w:rsidR="00E513A6">
        <w:rPr>
          <w:b/>
          <w:bCs/>
        </w:rPr>
        <w:t xml:space="preserve"> Amin </w:t>
      </w:r>
      <w:r w:rsidR="00E513A6" w:rsidRPr="00142FBF">
        <w:rPr>
          <w:b/>
          <w:bCs/>
          <w:vertAlign w:val="superscript"/>
        </w:rPr>
        <w:t>1</w:t>
      </w:r>
      <w:r w:rsidR="00F304F0" w:rsidRPr="00F304F0">
        <w:rPr>
          <w:b/>
          <w:bCs/>
        </w:rPr>
        <w:t>,</w:t>
      </w:r>
      <w:r w:rsidR="00F304F0">
        <w:rPr>
          <w:b/>
          <w:bCs/>
        </w:rPr>
        <w:t xml:space="preserve"> </w:t>
      </w:r>
      <w:r w:rsidR="00EB6745">
        <w:rPr>
          <w:b/>
          <w:bCs/>
        </w:rPr>
        <w:t xml:space="preserve">Muhammad </w:t>
      </w:r>
      <w:proofErr w:type="spellStart"/>
      <w:r w:rsidR="00E513A6">
        <w:rPr>
          <w:b/>
          <w:bCs/>
        </w:rPr>
        <w:t>Ehsan</w:t>
      </w:r>
      <w:proofErr w:type="spellEnd"/>
      <w:r w:rsidR="00E513A6">
        <w:rPr>
          <w:b/>
          <w:bCs/>
        </w:rPr>
        <w:t xml:space="preserve"> Khan</w:t>
      </w:r>
      <w:r w:rsidR="00821001">
        <w:rPr>
          <w:b/>
          <w:bCs/>
          <w:vertAlign w:val="superscript"/>
        </w:rPr>
        <w:t xml:space="preserve">3 </w:t>
      </w:r>
      <w:r w:rsidR="00473114">
        <w:rPr>
          <w:b/>
          <w:bCs/>
        </w:rPr>
        <w:t xml:space="preserve">and </w:t>
      </w:r>
      <w:proofErr w:type="spellStart"/>
      <w:r w:rsidR="00821001">
        <w:rPr>
          <w:b/>
          <w:bCs/>
        </w:rPr>
        <w:t>Sadia</w:t>
      </w:r>
      <w:proofErr w:type="spellEnd"/>
      <w:r w:rsidR="00821001">
        <w:rPr>
          <w:b/>
          <w:bCs/>
        </w:rPr>
        <w:t xml:space="preserve"> Kaukab</w:t>
      </w:r>
      <w:r w:rsidR="00821001">
        <w:rPr>
          <w:b/>
          <w:bCs/>
          <w:vertAlign w:val="superscript"/>
        </w:rPr>
        <w:t>2</w:t>
      </w:r>
    </w:p>
    <w:p w14:paraId="50787EFA" w14:textId="77777777" w:rsidR="00142FBF" w:rsidRPr="00142FBF" w:rsidRDefault="00142FBF" w:rsidP="0012202B">
      <w:pPr>
        <w:jc w:val="both"/>
        <w:rPr>
          <w:b/>
          <w:bCs/>
        </w:rPr>
      </w:pPr>
    </w:p>
    <w:p w14:paraId="74BC6619" w14:textId="17550CF2" w:rsidR="00615117" w:rsidRDefault="00E513A6" w:rsidP="0012202B">
      <w:pPr>
        <w:jc w:val="both"/>
        <w:rPr>
          <w:b/>
          <w:bCs/>
          <w:sz w:val="20"/>
          <w:szCs w:val="20"/>
        </w:rPr>
      </w:pPr>
      <w:r>
        <w:rPr>
          <w:b/>
          <w:bCs/>
          <w:sz w:val="20"/>
          <w:szCs w:val="20"/>
          <w:vertAlign w:val="superscript"/>
        </w:rPr>
        <w:t xml:space="preserve"> </w:t>
      </w:r>
      <w:r w:rsidR="00615117" w:rsidRPr="00142FBF">
        <w:rPr>
          <w:b/>
          <w:bCs/>
          <w:sz w:val="20"/>
          <w:szCs w:val="20"/>
          <w:vertAlign w:val="superscript"/>
        </w:rPr>
        <w:t>1</w:t>
      </w:r>
      <w:r w:rsidR="009A2902" w:rsidRPr="00142FBF">
        <w:rPr>
          <w:b/>
          <w:bCs/>
          <w:sz w:val="20"/>
          <w:szCs w:val="20"/>
        </w:rPr>
        <w:t>Vegetable Research</w:t>
      </w:r>
      <w:r w:rsidR="00615117" w:rsidRPr="00142FBF">
        <w:rPr>
          <w:b/>
          <w:bCs/>
          <w:sz w:val="20"/>
          <w:szCs w:val="20"/>
        </w:rPr>
        <w:t xml:space="preserve"> Institute, Ayub Agricultural Research Institute, Faisalabad, Pakistan</w:t>
      </w:r>
    </w:p>
    <w:p w14:paraId="2E9CEB6A" w14:textId="74709FE1" w:rsidR="00821001" w:rsidRDefault="00821001" w:rsidP="00821001">
      <w:pPr>
        <w:jc w:val="both"/>
        <w:rPr>
          <w:b/>
          <w:bCs/>
          <w:sz w:val="20"/>
          <w:szCs w:val="20"/>
        </w:rPr>
      </w:pPr>
      <w:r>
        <w:rPr>
          <w:b/>
          <w:bCs/>
          <w:sz w:val="20"/>
          <w:szCs w:val="20"/>
          <w:vertAlign w:val="superscript"/>
        </w:rPr>
        <w:t>2</w:t>
      </w:r>
      <w:r>
        <w:rPr>
          <w:b/>
          <w:bCs/>
          <w:sz w:val="20"/>
          <w:szCs w:val="20"/>
        </w:rPr>
        <w:t xml:space="preserve">Pulses </w:t>
      </w:r>
      <w:r w:rsidRPr="00142FBF">
        <w:rPr>
          <w:b/>
          <w:bCs/>
          <w:sz w:val="20"/>
          <w:szCs w:val="20"/>
        </w:rPr>
        <w:t>Research Institute, Ayub Agricultural Research Institute, Faisalabad, Pakistan</w:t>
      </w:r>
    </w:p>
    <w:p w14:paraId="54B6A5EB" w14:textId="1FB28223" w:rsidR="00EF2F99" w:rsidRDefault="00821001" w:rsidP="00EF2F99">
      <w:pPr>
        <w:jc w:val="both"/>
        <w:rPr>
          <w:b/>
          <w:bCs/>
          <w:sz w:val="20"/>
          <w:szCs w:val="20"/>
        </w:rPr>
      </w:pPr>
      <w:r>
        <w:rPr>
          <w:b/>
          <w:bCs/>
          <w:sz w:val="20"/>
          <w:szCs w:val="20"/>
          <w:vertAlign w:val="superscript"/>
        </w:rPr>
        <w:t>3</w:t>
      </w:r>
      <w:r w:rsidR="002A5BEC">
        <w:rPr>
          <w:b/>
          <w:bCs/>
          <w:sz w:val="20"/>
          <w:szCs w:val="20"/>
        </w:rPr>
        <w:t>Sugercane Research and Developmental Board</w:t>
      </w:r>
      <w:r w:rsidR="00EF2F99" w:rsidRPr="00142FBF">
        <w:rPr>
          <w:b/>
          <w:bCs/>
          <w:sz w:val="20"/>
          <w:szCs w:val="20"/>
        </w:rPr>
        <w:t>, Ayub Agricultural Research Institute, Faisalabad, Pakistan</w:t>
      </w:r>
    </w:p>
    <w:p w14:paraId="31C2C039" w14:textId="77777777" w:rsidR="00E513A6" w:rsidRPr="00142FBF" w:rsidRDefault="00E513A6" w:rsidP="0012202B">
      <w:pPr>
        <w:jc w:val="both"/>
        <w:rPr>
          <w:b/>
          <w:bCs/>
          <w:sz w:val="20"/>
          <w:szCs w:val="20"/>
        </w:rPr>
      </w:pPr>
    </w:p>
    <w:p w14:paraId="7AA5B860" w14:textId="308B858B" w:rsidR="005B58CE" w:rsidRPr="0012202B" w:rsidRDefault="005B58CE" w:rsidP="0012202B">
      <w:pPr>
        <w:jc w:val="both"/>
        <w:rPr>
          <w:b/>
          <w:bCs/>
        </w:rPr>
      </w:pPr>
    </w:p>
    <w:p w14:paraId="76F6825D" w14:textId="0ACA8D11" w:rsidR="00485098" w:rsidRDefault="005926C8" w:rsidP="0053284C">
      <w:pPr>
        <w:spacing w:after="240"/>
        <w:jc w:val="both"/>
        <w:rPr>
          <w:b/>
          <w:bCs/>
        </w:rPr>
      </w:pPr>
      <w:r w:rsidRPr="00142FBF">
        <w:rPr>
          <w:b/>
          <w:bCs/>
        </w:rPr>
        <w:t xml:space="preserve"> </w:t>
      </w:r>
      <w:r w:rsidR="00485098" w:rsidRPr="00142FBF">
        <w:rPr>
          <w:b/>
          <w:bCs/>
        </w:rPr>
        <w:t>ABSTRACT</w:t>
      </w:r>
    </w:p>
    <w:p w14:paraId="555ADDC4" w14:textId="0D521A3B" w:rsidR="00957F43" w:rsidRPr="00EF6111" w:rsidRDefault="00142FBF" w:rsidP="0053284C">
      <w:pPr>
        <w:spacing w:line="276" w:lineRule="auto"/>
        <w:jc w:val="both"/>
      </w:pPr>
      <w:r w:rsidRPr="00142FBF">
        <w:t xml:space="preserve">The current study was designed to introduce the new </w:t>
      </w:r>
      <w:r w:rsidR="00E16BB8">
        <w:t xml:space="preserve">onion </w:t>
      </w:r>
      <w:r w:rsidRPr="00142FBF">
        <w:t xml:space="preserve">cultivar WHITE PEARL (VRIO-1) </w:t>
      </w:r>
      <w:r w:rsidR="00EF5035">
        <w:t xml:space="preserve">it </w:t>
      </w:r>
      <w:r w:rsidRPr="00142FBF">
        <w:t xml:space="preserve">was derived through </w:t>
      </w:r>
      <w:r w:rsidR="00EF255D">
        <w:t xml:space="preserve">recurrent </w:t>
      </w:r>
      <w:r w:rsidRPr="00142FBF">
        <w:t>selec</w:t>
      </w:r>
      <w:r w:rsidR="00AB35A0">
        <w:t xml:space="preserve">tion from a source population. </w:t>
      </w:r>
      <w:r w:rsidRPr="00142FBF">
        <w:t>The</w:t>
      </w:r>
      <w:r w:rsidR="00EF255D">
        <w:t xml:space="preserve"> source population was made and selection was done</w:t>
      </w:r>
      <w:r w:rsidRPr="00142FBF">
        <w:t xml:space="preserve"> in the succeeding years </w:t>
      </w:r>
      <w:r w:rsidR="00D84024" w:rsidRPr="00142FBF">
        <w:t>based on</w:t>
      </w:r>
      <w:r w:rsidR="00EF255D">
        <w:t xml:space="preserve"> bulb shape, bulb color,</w:t>
      </w:r>
      <w:r w:rsidR="00D84024" w:rsidRPr="00142FBF">
        <w:t xml:space="preserve"> bulb</w:t>
      </w:r>
      <w:r w:rsidRPr="00142FBF">
        <w:t xml:space="preserve"> diameter and bulb weight.</w:t>
      </w:r>
      <w:r w:rsidR="006A6B90">
        <w:t xml:space="preserve"> </w:t>
      </w:r>
      <w:r w:rsidRPr="00142FBF">
        <w:t>Same procedure was followed until desired purity is reached. The preliminary evaluation of the variety was conducted during the years 2015-16 at Vegetable Research Institute, Faisalabad. Due to its encouraging yield performance, it was tested in station yield and multilocational/zonal trials during the years 2017-19 at four different locations (Vegetable Research Institute, Faisalabad; Vegetable Research Sub-Station, Raiwind, Vegetable Research Sub-Station, Multan &amp; Regional Agricultural Research In</w:t>
      </w:r>
      <w:r w:rsidR="0012048F">
        <w:t>stitute, Bahawalpur). The variety WHITE PEARL is distinguishing</w:t>
      </w:r>
      <w:r w:rsidRPr="00142FBF">
        <w:t xml:space="preserve"> in terms of bulb shape, bulb diameter and pungency than check variety </w:t>
      </w:r>
      <w:proofErr w:type="spellStart"/>
      <w:r w:rsidRPr="00142FBF">
        <w:t>Phulkara</w:t>
      </w:r>
      <w:proofErr w:type="spellEnd"/>
      <w:r w:rsidRPr="00142FBF">
        <w:t xml:space="preserve">. Bulb </w:t>
      </w:r>
      <w:proofErr w:type="spellStart"/>
      <w:r w:rsidRPr="00142FBF">
        <w:t>colour</w:t>
      </w:r>
      <w:proofErr w:type="spellEnd"/>
      <w:r w:rsidRPr="00142FBF">
        <w:t xml:space="preserve"> is white at mature </w:t>
      </w:r>
      <w:r w:rsidR="00D84024" w:rsidRPr="00142FBF">
        <w:t>stage, which</w:t>
      </w:r>
      <w:r w:rsidRPr="00142FBF">
        <w:t xml:space="preserve"> is quite attractive to the consumers. Its she</w:t>
      </w:r>
      <w:r w:rsidR="00DD35BF">
        <w:t>lf life is comparable to</w:t>
      </w:r>
      <w:r w:rsidRPr="00142FBF">
        <w:t xml:space="preserve"> check variety </w:t>
      </w:r>
      <w:proofErr w:type="spellStart"/>
      <w:r w:rsidRPr="00142FBF">
        <w:t>Phulkara</w:t>
      </w:r>
      <w:proofErr w:type="spellEnd"/>
      <w:r w:rsidRPr="00142FBF">
        <w:t>.</w:t>
      </w:r>
      <w:r w:rsidR="00EF6111">
        <w:t xml:space="preserve"> </w:t>
      </w:r>
      <w:r w:rsidR="00EF6111" w:rsidRPr="0012202B">
        <w:t>Th</w:t>
      </w:r>
      <w:r w:rsidR="00EF6111">
        <w:t>is</w:t>
      </w:r>
      <w:r w:rsidR="00EF6111" w:rsidRPr="0012202B">
        <w:t xml:space="preserve"> variety </w:t>
      </w:r>
      <w:r w:rsidR="00EF6111">
        <w:rPr>
          <w:szCs w:val="20"/>
        </w:rPr>
        <w:t xml:space="preserve">is </w:t>
      </w:r>
      <w:r w:rsidR="00EF6111" w:rsidRPr="00FB2C18">
        <w:rPr>
          <w:szCs w:val="20"/>
        </w:rPr>
        <w:t xml:space="preserve">recommended </w:t>
      </w:r>
      <w:r w:rsidR="00EF6111">
        <w:rPr>
          <w:szCs w:val="20"/>
        </w:rPr>
        <w:t xml:space="preserve">to </w:t>
      </w:r>
      <w:r w:rsidR="00EF6111" w:rsidRPr="0012202B">
        <w:t>be used for autumn cultivation as well as cultivation through nursery sets.</w:t>
      </w:r>
    </w:p>
    <w:p w14:paraId="179281DF" w14:textId="7EED081E" w:rsidR="0088345D" w:rsidRPr="00142FBF" w:rsidRDefault="0056635E" w:rsidP="0088345D">
      <w:pPr>
        <w:jc w:val="both"/>
        <w:rPr>
          <w:b/>
          <w:bCs/>
        </w:rPr>
      </w:pPr>
      <w:r>
        <w:rPr>
          <w:b/>
          <w:bCs/>
        </w:rPr>
        <w:t>Key words</w:t>
      </w:r>
      <w:r w:rsidR="003B6E14">
        <w:rPr>
          <w:b/>
          <w:bCs/>
        </w:rPr>
        <w:t>:</w:t>
      </w:r>
      <w:r w:rsidR="00E00E35">
        <w:rPr>
          <w:b/>
          <w:bCs/>
        </w:rPr>
        <w:t xml:space="preserve"> Onion, White Pearl, salad, Food Security and C</w:t>
      </w:r>
      <w:r w:rsidR="0088345D" w:rsidRPr="00142FBF">
        <w:rPr>
          <w:b/>
          <w:bCs/>
        </w:rPr>
        <w:t>ultivar</w:t>
      </w:r>
    </w:p>
    <w:p w14:paraId="42E9E033" w14:textId="6A8D006E" w:rsidR="00485098" w:rsidRPr="00FE4DD9" w:rsidRDefault="00485098" w:rsidP="0012202B">
      <w:pPr>
        <w:jc w:val="both"/>
        <w:rPr>
          <w:b/>
          <w:bCs/>
          <w:color w:val="FF0000"/>
        </w:rPr>
      </w:pPr>
    </w:p>
    <w:p w14:paraId="508E9231" w14:textId="7933A9C9" w:rsidR="00955303" w:rsidRPr="00EF6111" w:rsidRDefault="00955303" w:rsidP="00580A1A">
      <w:pPr>
        <w:spacing w:before="240" w:after="240"/>
        <w:jc w:val="both"/>
        <w:rPr>
          <w:b/>
          <w:bCs/>
        </w:rPr>
      </w:pPr>
      <w:r w:rsidRPr="00EF6111">
        <w:rPr>
          <w:b/>
          <w:bCs/>
        </w:rPr>
        <w:t>INTRODUCTION</w:t>
      </w:r>
    </w:p>
    <w:p w14:paraId="2546DB77" w14:textId="6B46DA34" w:rsidR="00FA3E64" w:rsidRPr="0012202B" w:rsidRDefault="002C3123" w:rsidP="0053284C">
      <w:pPr>
        <w:spacing w:line="360" w:lineRule="auto"/>
        <w:jc w:val="both"/>
      </w:pPr>
      <w:r w:rsidRPr="002C3123">
        <w:t>A bulbous crop belonging to the Alliaceae family and genus Allium, onions are. This crop is consumed in both its mature bulbs and green form</w:t>
      </w:r>
      <w:r w:rsidR="00FA3E64" w:rsidRPr="0012202B">
        <w:t xml:space="preserve">. </w:t>
      </w:r>
      <w:r w:rsidRPr="002C3123">
        <w:t xml:space="preserve">From Tajikistan, Turkmenistan, to India and Pakistan, which display the most diversity and are thought to be the source, it is more diverse in the eastern Mediterranean countries. </w:t>
      </w:r>
      <w:r w:rsidR="00240C88">
        <w:fldChar w:fldCharType="begin" w:fldLock="1"/>
      </w:r>
      <w:r w:rsidR="00240C88">
        <w:instrText>ADDIN CSL_CITATION {"citationItems":[{"id":"ITEM-1","itemData":{"author":[{"dropping-particle":"","family":"HANGE","given":"SHAHAJI R","non-dropping-particle":"","parse-names":false,"suffix":""},{"dropping-particle":"","family":"SINHASANE","given":"SHALAKA R","non-dropping-particle":"","parse-names":false,"suffix":""}],"id":"ITEM-1","issue":"1","issued":{"date-parts":[["2023"]]},"title":"New Era Agriculture Magazine ONION DIVERSITY , MULTIPLIER ONION AND ITS IMPORTANT New Era Agriculture Magazine","type":"article-journal"},"uris":["http://www.mendeley.com/documents/?uuid=cfa33e31-5fd3-4289-acc6-d366dbbe7208"]}],"mendeley":{"formattedCitation":"(HANGE and SINHASANE, 2023)","plainTextFormattedCitation":"(HANGE and SINHASANE, 2023)","previouslyFormattedCitation":"(HANGE and SINHASANE, 2023)"},"properties":{"noteIndex":0},"schema":"https://github.com/citation-style-language/schema/raw/master/csl-citation.json"}</w:instrText>
      </w:r>
      <w:r w:rsidR="00240C88">
        <w:fldChar w:fldCharType="separate"/>
      </w:r>
      <w:r w:rsidR="00240C88" w:rsidRPr="00240C88">
        <w:rPr>
          <w:noProof/>
        </w:rPr>
        <w:t>(HANGE and SINHASANE, 2023)</w:t>
      </w:r>
      <w:r w:rsidR="00240C88">
        <w:fldChar w:fldCharType="end"/>
      </w:r>
      <w:r w:rsidR="00FA3E64" w:rsidRPr="0012202B">
        <w:t>. Onion is consumed on daily basis in whole world as bulbs and in condiments. Onion has high medicinal values as it prevents heat stroke and heart diseases and helps to fight against cancer</w:t>
      </w:r>
      <w:r w:rsidR="00D84024">
        <w:t xml:space="preserve"> </w:t>
      </w:r>
      <w:r w:rsidR="00D84024">
        <w:fldChar w:fldCharType="begin" w:fldLock="1"/>
      </w:r>
      <w:r w:rsidR="00447BF6">
        <w:instrText>ADDIN CSL_CITATION {"citationItems":[{"id":"ITEM-1","itemData":{"DOI":"10.53550/eec.2023.v29i01.050","abstract":"A field trial was conducted at Regional Research Station, NHRDF, Nashik in three consecutive years during Kharif 2016, 2017 and 2018 on onion variety Agrifound Dark Red for the management of stemphylium blight disease of onion through soil application of bio-pesticide and sequential spray of different fungicides. The pooled result showed that, significantly minimum stemphylium blight incidence (52.22%) with intensity (4.0%) and highest gross yield (218.51 q/ha) with marketable (174.94 q/ha) as well as highest benefit cost ratio (7.83:1) were recorded in the treatment Soil application of Arka Microbial Consortia @ 12.50 kg/ha followed by sequential sprays of Propiconazole @ 0.1% at 25 DAT, Hexaconazole @ 0.1% at 50 DAT and Tricyclazole @ 0.1% at 75 DAT","author":[{"dropping-particle":"","family":"Pandey","given":"M. K","non-dropping-particle":"","parse-names":false,"suffix":""},{"dropping-particle":"","family":"Gupta","given":"P. K","non-dropping-particle":"","parse-names":false,"suffix":""},{"dropping-particle":"","family":"Gupta","given":"R. C","non-dropping-particle":"","parse-names":false,"suffix":""},{"dropping-particle":"","family":"Pathak","given":"M. K","non-dropping-particle":"","parse-names":false,"suffix":""},{"dropping-particle":"","family":"Singh","given":"Satyendra","non-dropping-particle":"","parse-names":false,"suffix":""}],"container-title":"Ecology, Environment and Conservation","id":"ITEM-1","issue":"01","issued":{"date-parts":[["2023"]]},"page":"347-352","title":"Combined efficacy of bio-pesticides and fungicides on stemphylium blight disease of onion (Allium cepa)","type":"article-journal","volume":"29"},"uris":["http://www.mendeley.com/documents/?uuid=46b5a9d6-3470-4553-9b3b-d1906b797a87"]}],"mendeley":{"formattedCitation":"(Pandey &lt;i&gt;et al.&lt;/i&gt;, 2023)","plainTextFormattedCitation":"(Pandey et al., 2023)","previouslyFormattedCitation":"(Pandey &lt;i&gt;et al.&lt;/i&gt;, 2023)"},"properties":{"noteIndex":0},"schema":"https://github.com/citation-style-language/schema/raw/master/csl-citation.json"}</w:instrText>
      </w:r>
      <w:r w:rsidR="00D84024">
        <w:fldChar w:fldCharType="separate"/>
      </w:r>
      <w:r w:rsidR="00D84024" w:rsidRPr="00D84024">
        <w:rPr>
          <w:noProof/>
        </w:rPr>
        <w:t xml:space="preserve">(Pandey </w:t>
      </w:r>
      <w:r w:rsidR="00D84024" w:rsidRPr="00D84024">
        <w:rPr>
          <w:i/>
          <w:noProof/>
        </w:rPr>
        <w:t>et al.</w:t>
      </w:r>
      <w:r w:rsidR="00D84024" w:rsidRPr="00D84024">
        <w:rPr>
          <w:noProof/>
        </w:rPr>
        <w:t>, 2023)</w:t>
      </w:r>
      <w:r w:rsidR="00D84024">
        <w:fldChar w:fldCharType="end"/>
      </w:r>
      <w:r w:rsidR="004B74FA">
        <w:t>.</w:t>
      </w:r>
      <w:r w:rsidR="00BA46EB" w:rsidRPr="0012202B">
        <w:t xml:space="preserve"> </w:t>
      </w:r>
    </w:p>
    <w:p w14:paraId="2A5E2DA9" w14:textId="5723146F" w:rsidR="00FA3E64" w:rsidRPr="00990104" w:rsidRDefault="00FA3E64" w:rsidP="0053284C">
      <w:pPr>
        <w:spacing w:line="360" w:lineRule="auto"/>
        <w:jc w:val="both"/>
      </w:pPr>
      <w:proofErr w:type="gramStart"/>
      <w:r w:rsidRPr="00005E75">
        <w:t xml:space="preserve">China </w:t>
      </w:r>
      <w:r w:rsidR="002C3123">
        <w:t>,</w:t>
      </w:r>
      <w:r w:rsidRPr="00005E75">
        <w:t>with</w:t>
      </w:r>
      <w:proofErr w:type="gramEnd"/>
      <w:r w:rsidRPr="00005E75">
        <w:t xml:space="preserve"> production of 24345 thousand tones </w:t>
      </w:r>
      <w:r w:rsidR="002C3123" w:rsidRPr="00005E75">
        <w:t xml:space="preserve">is the largest producer of Onion </w:t>
      </w:r>
      <w:r w:rsidRPr="00005E75">
        <w:t>and 24.87 % share in world production. Pakistan occupies 10</w:t>
      </w:r>
      <w:r w:rsidRPr="00005E75">
        <w:rPr>
          <w:vertAlign w:val="superscript"/>
        </w:rPr>
        <w:t>th</w:t>
      </w:r>
      <w:r w:rsidRPr="00005E75">
        <w:t xml:space="preserve"> position and 1.87% share in world production (Food and Agriculture Organization, STAT, 2017)</w:t>
      </w:r>
      <w:r w:rsidR="00447BF6" w:rsidRPr="00005E75">
        <w:t xml:space="preserve"> </w:t>
      </w:r>
      <w:r w:rsidR="00447BF6">
        <w:fldChar w:fldCharType="begin" w:fldLock="1"/>
      </w:r>
      <w:r w:rsidR="00447BF6">
        <w:instrText>ADDIN CSL_CITATION {"citationItems":[{"id":"ITEM-1","itemData":{"DOI":"10.1007/s00271-012-0378-5","ISSN":"03427188","abstract":"Aiming at investigating an appropriate irrigation management strategy that could lead to increase onions yields and improve water productivity (WP), a two-year field experiment was conducted in the arid region of Northwest China with drip irrigation and plastic mulch. Eight treatments were considered: four with different levels of water stress throughout the crop season, and four where water stress was applied at the establishment, development, bulbification and ripening stages. The seasonal actual evapotranspiration (ETa), plant height, above-ground biomass, yield (total, high-quality and marketable quality yields) as well as related irrigation and total water productivity were determined. Plant heights, above-ground biomass and the referred yields have shown to be sensitive to water stress, particularly during the development and bulbification stages. Due to the importance of quality of horticultural products, the WP computed with the yields of high-quality bulbs revealed the most informative contrarily to the WP computed with the total yields. It could be concluded that water stress has to be avoided during the development and bulbification stages, and only small deficits are acceptable if applied throughout the crop season. © 2012 Springer-Verlag.","author":[{"dropping-particle":"","family":"Zheng","given":"Jianhua","non-dropping-particle":"","parse-names":false,"suffix":""},{"dropping-particle":"","family":"Huang","given":"Guanhua","non-dropping-particle":"","parse-names":false,"suffix":""},{"dropping-particle":"","family":"Wang","given":"Jun","non-dropping-particle":"","parse-names":false,"suffix":""},{"dropping-particle":"","family":"Huang","given":"Quanzhong","non-dropping-particle":"","parse-names":false,"suffix":""},{"dropping-particle":"","family":"Pereira","given":"Luis S.","non-dropping-particle":"","parse-names":false,"suffix":""},{"dropping-particle":"","family":"Xu","given":"Xu","non-dropping-particle":"","parse-names":false,"suffix":""},{"dropping-particle":"","family":"Liu","given":"Haijun","non-dropping-particle":"","parse-names":false,"suffix":""}],"container-title":"Irrigation Science","id":"ITEM-1","issue":"5","issued":{"date-parts":[["2013"]]},"page":"995-1008","title":"Effects of water deficits on growth, yield and water productivity of drip-irrigated onion (Allium cepa L.) in an arid region of Northwest China","type":"article-journal","volume":"31"},"uris":["http://www.mendeley.com/documents/?uuid=90ffa664-a1a7-43d9-9097-500694f08318"]}],"mendeley":{"formattedCitation":"(Zheng &lt;i&gt;et al.&lt;/i&gt;, 2013)","plainTextFormattedCitation":"(Zheng et al., 2013)","previouslyFormattedCitation":"(Zheng &lt;i&gt;et al.&lt;/i&gt;, 2013)"},"properties":{"noteIndex":0},"schema":"https://github.com/citation-style-language/schema/raw/master/csl-citation.json"}</w:instrText>
      </w:r>
      <w:r w:rsidR="00447BF6">
        <w:fldChar w:fldCharType="separate"/>
      </w:r>
      <w:r w:rsidR="00447BF6" w:rsidRPr="00447BF6">
        <w:rPr>
          <w:noProof/>
        </w:rPr>
        <w:t xml:space="preserve">(Zheng </w:t>
      </w:r>
      <w:r w:rsidR="00447BF6" w:rsidRPr="00447BF6">
        <w:rPr>
          <w:i/>
          <w:noProof/>
        </w:rPr>
        <w:t>et al.</w:t>
      </w:r>
      <w:r w:rsidR="00447BF6" w:rsidRPr="00447BF6">
        <w:rPr>
          <w:noProof/>
        </w:rPr>
        <w:t>, 2013)</w:t>
      </w:r>
      <w:r w:rsidR="00447BF6">
        <w:fldChar w:fldCharType="end"/>
      </w:r>
      <w:r w:rsidR="00447BF6">
        <w:t>.</w:t>
      </w:r>
      <w:r w:rsidRPr="0012202B">
        <w:t xml:space="preserve"> In Pakistan Onion is grown on an area of 14</w:t>
      </w:r>
      <w:r w:rsidR="00213557">
        <w:t>0839</w:t>
      </w:r>
      <w:r w:rsidRPr="0012202B">
        <w:t xml:space="preserve"> ha with production 2</w:t>
      </w:r>
      <w:r w:rsidR="00213557">
        <w:t xml:space="preserve">062336 </w:t>
      </w:r>
      <w:r w:rsidR="00BA46EB" w:rsidRPr="0012202B">
        <w:t>tones</w:t>
      </w:r>
      <w:r w:rsidRPr="0012202B">
        <w:t>. The yield per unit area of our country is quite low i.e. 14.</w:t>
      </w:r>
      <w:r w:rsidR="00213557">
        <w:t>6</w:t>
      </w:r>
      <w:r w:rsidRPr="0012202B">
        <w:t>t/ha. (Fruit, Vegetable and Condiments Statistics of Pakistan, 20</w:t>
      </w:r>
      <w:r w:rsidR="00213557">
        <w:t>21-22</w:t>
      </w:r>
      <w:r w:rsidR="00447BF6">
        <w:t>).</w:t>
      </w:r>
      <w:r w:rsidR="0083061E">
        <w:t xml:space="preserve"> </w:t>
      </w:r>
      <w:r w:rsidRPr="0012202B">
        <w:t xml:space="preserve">Global average </w:t>
      </w:r>
      <w:r w:rsidRPr="0012202B">
        <w:lastRenderedPageBreak/>
        <w:t xml:space="preserve">is 22 t/ha. As Punjab is the most populous province of the county producing only 22 % of total onion production of the county therefore; its onion requirements are fulfilled from the other provinces as well as through import. At </w:t>
      </w:r>
      <w:r w:rsidR="004B74FA" w:rsidRPr="0012202B">
        <w:t>present,</w:t>
      </w:r>
      <w:r w:rsidRPr="0012202B">
        <w:t xml:space="preserve"> the local onion production of Punjab province is available only for 3</w:t>
      </w:r>
      <w:r w:rsidR="00447BF6">
        <w:t xml:space="preserve"> – 4 months (April, May &amp; June)</w:t>
      </w:r>
      <w:r w:rsidR="00447BF6" w:rsidRPr="00447BF6">
        <w:t xml:space="preserve"> </w:t>
      </w:r>
      <w:r w:rsidR="00447BF6">
        <w:fldChar w:fldCharType="begin" w:fldLock="1"/>
      </w:r>
      <w:r w:rsidR="00877504">
        <w:instrText>ADDIN CSL_CITATION {"citationItems":[{"id":"ITEM-1","itemData":{"author":[{"dropping-particle":"","family":"Rana","given":"M M Shah Porun","non-dropping-particle":"","parse-names":false,"suffix":""}],"id":"ITEM-1","issue":"June","issued":{"date-parts":[["2023"]]},"title":"LAND SUITABILITY ANALYSIS FOR ONION CULTIVATION IN FARIDPUR","type":"article-journal"},"uris":["http://www.mendeley.com/documents/?uuid=abe7e509-4a78-45c5-a678-ccf5c6b2e38b"]}],"mendeley":{"formattedCitation":"(Rana, 2023)","manualFormatting":"(Rana et al., 2023)","plainTextFormattedCitation":"(Rana, 2023)","previouslyFormattedCitation":"(Rana, 2023)"},"properties":{"noteIndex":0},"schema":"https://github.com/citation-style-language/schema/raw/master/csl-citation.json"}</w:instrText>
      </w:r>
      <w:r w:rsidR="00447BF6">
        <w:fldChar w:fldCharType="separate"/>
      </w:r>
      <w:r w:rsidR="00447BF6">
        <w:rPr>
          <w:noProof/>
        </w:rPr>
        <w:t xml:space="preserve">(Rana </w:t>
      </w:r>
      <w:r w:rsidR="00447BF6" w:rsidRPr="00447BF6">
        <w:rPr>
          <w:i/>
          <w:noProof/>
        </w:rPr>
        <w:t>et al</w:t>
      </w:r>
      <w:r w:rsidR="00447BF6">
        <w:rPr>
          <w:noProof/>
        </w:rPr>
        <w:t>.,</w:t>
      </w:r>
      <w:r w:rsidR="00447BF6" w:rsidRPr="00447BF6">
        <w:rPr>
          <w:noProof/>
        </w:rPr>
        <w:t xml:space="preserve"> 2023)</w:t>
      </w:r>
      <w:r w:rsidR="00447BF6">
        <w:fldChar w:fldCharType="end"/>
      </w:r>
      <w:r w:rsidR="00447BF6">
        <w:t>.</w:t>
      </w:r>
      <w:r w:rsidRPr="00213557">
        <w:rPr>
          <w:color w:val="FF0000"/>
        </w:rPr>
        <w:t xml:space="preserve"> </w:t>
      </w:r>
      <w:r w:rsidRPr="00990104">
        <w:t xml:space="preserve">Additionally, Pakistan imported </w:t>
      </w:r>
      <w:r w:rsidR="0074038A" w:rsidRPr="00990104">
        <w:t>207</w:t>
      </w:r>
      <w:r w:rsidRPr="00990104">
        <w:t>.572 tons of onion seeds worth 295.377 mil</w:t>
      </w:r>
      <w:r w:rsidR="0074038A" w:rsidRPr="00990104">
        <w:t>lion Rupees during the year 2019-20</w:t>
      </w:r>
      <w:r w:rsidRPr="00990104">
        <w:t xml:space="preserve"> (Federal Seed Certification and Registration De</w:t>
      </w:r>
      <w:r w:rsidR="00563647" w:rsidRPr="00990104">
        <w:t>partment, MINFA, Islamabad, 2019-20</w:t>
      </w:r>
      <w:r w:rsidRPr="00990104">
        <w:t>).</w:t>
      </w:r>
    </w:p>
    <w:p w14:paraId="7A0A8688" w14:textId="09474CE3" w:rsidR="00FA3E64" w:rsidRPr="0012202B" w:rsidRDefault="00FA3E64" w:rsidP="0053284C">
      <w:pPr>
        <w:spacing w:line="360" w:lineRule="auto"/>
        <w:jc w:val="both"/>
      </w:pPr>
      <w:r w:rsidRPr="00990104">
        <w:t>Lack of superior quality seed, varieties with high yield pote</w:t>
      </w:r>
      <w:r w:rsidRPr="0012202B">
        <w:t>ntial, inadequate availability of labor and water, insect/pest and disease attack and many other factors are responsible of low bulb yield of onion in Pakistan. We are lacking much behind in production so there is a need</w:t>
      </w:r>
      <w:r w:rsidR="00877504">
        <w:t xml:space="preserve"> to increase average bulb yield </w:t>
      </w:r>
      <w:r w:rsidR="00877504">
        <w:fldChar w:fldCharType="begin" w:fldLock="1"/>
      </w:r>
      <w:r w:rsidR="007448C2">
        <w:instrText>ADDIN CSL_CITATION {"citationItems":[{"id":"ITEM-1","itemData":{"DOI":"10.53550/eec.2022.v28i04.057","abstract":"A low cost container made from recycled material with multi objectives like tower gardening, sub irrigation and self-composting techniques to provide the optimum controlled environment for growing a wide range of agricultural products has been synthesized. For evaluation of fabricated bucket container for sub irrigation, sandy clay and silty loam have been selected. The results of the study revealed that there was saving in area of about 65.89 percent. There is a saving of 54.4 percent of water applied to the soil for plant growth. The water that applied to the field can be utilized for growing double crop in the container. ANOVA test performed at 5% level of significance for the plant heights at 20 DAT and 40 DAT indicated that the highest average plant height 46 cm was recorded in treatment T1 followed by T2, T3 and T4. From this it is concluded that the height of onion plants was good in containers compared to fields. The highest yield of spring onion was recorded in T1 compared to others. The yield of spring onion in T1 was 157g. The growth of plants and bulb size was good in sub-irrigated container than in the fields.","author":[{"dropping-particle":"","family":"Lakshmi Durga","given":"Mattaparthi","non-dropping-particle":"","parse-names":false,"suffix":""},{"dropping-particle":"","family":"K. Krupavathi","given":"","non-dropping-particle":"","parse-names":false,"suffix":""},{"dropping-particle":"","family":"Bhaskar","given":"A. Uday","non-dropping-particle":"","parse-names":false,"suffix":""},{"dropping-particle":"","family":"Prakash","given":"G. Mani","non-dropping-particle":"","parse-names":false,"suffix":""}],"container-title":"Ecology, Environment and Conservation","id":"ITEM-1","issue":"04","issued":{"date-parts":[["2022"]]},"page":"2034-2037","title":"A Meta study on development of sub-irrigated container for onion crop","type":"article-journal","volume":"28"},"uris":["http://www.mendeley.com/documents/?uuid=cabc0dd7-8718-4104-a809-8c421cae9047"]}],"mendeley":{"formattedCitation":"(Lakshmi Durga &lt;i&gt;et al.&lt;/i&gt;, 2022)","manualFormatting":"(Durga et al., 2022)","plainTextFormattedCitation":"(Lakshmi Durga et al., 2022)","previouslyFormattedCitation":"(Lakshmi Durga &lt;i&gt;et al.&lt;/i&gt;, 2022)"},"properties":{"noteIndex":0},"schema":"https://github.com/citation-style-language/schema/raw/master/csl-citation.json"}</w:instrText>
      </w:r>
      <w:r w:rsidR="00877504">
        <w:fldChar w:fldCharType="separate"/>
      </w:r>
      <w:r w:rsidR="00877504">
        <w:rPr>
          <w:noProof/>
        </w:rPr>
        <w:t>(</w:t>
      </w:r>
      <w:r w:rsidR="00877504" w:rsidRPr="00877504">
        <w:rPr>
          <w:noProof/>
        </w:rPr>
        <w:t xml:space="preserve">Durga </w:t>
      </w:r>
      <w:r w:rsidR="00877504" w:rsidRPr="00877504">
        <w:rPr>
          <w:i/>
          <w:noProof/>
        </w:rPr>
        <w:t>et al.</w:t>
      </w:r>
      <w:r w:rsidR="00877504" w:rsidRPr="00877504">
        <w:rPr>
          <w:noProof/>
        </w:rPr>
        <w:t>, 2022)</w:t>
      </w:r>
      <w:r w:rsidR="00877504">
        <w:fldChar w:fldCharType="end"/>
      </w:r>
      <w:r w:rsidR="00877504">
        <w:t>.</w:t>
      </w:r>
    </w:p>
    <w:p w14:paraId="00D7FCF5" w14:textId="156A989E" w:rsidR="00FA3E64" w:rsidRPr="0012202B" w:rsidRDefault="002C3123" w:rsidP="0053284C">
      <w:pPr>
        <w:spacing w:line="360" w:lineRule="auto"/>
        <w:jc w:val="both"/>
      </w:pPr>
      <w:r w:rsidRPr="002C3123">
        <w:t>As a photosensitive crop, onions are divided into long-day, short-day, and intermediate-day varieties based on the amount of photoperiod they need to grow bulbs. Long day types often produce more bulbs per day and need a day length of 14 hours, but short day types only need a day length of 10 to 12 hours and produce fewer bulbs per day (Kumar et al., 2015). There is a need to create plants with high bulb output and long shelf life because long day kinds have limited shelf lives whereas short day types have lengthy ones.</w:t>
      </w:r>
    </w:p>
    <w:p w14:paraId="790FE5B1" w14:textId="3D7C1D4A" w:rsidR="00FA3E64" w:rsidRPr="0012202B" w:rsidRDefault="00FA3E64" w:rsidP="0053284C">
      <w:pPr>
        <w:spacing w:line="360" w:lineRule="auto"/>
        <w:jc w:val="both"/>
      </w:pPr>
      <w:r w:rsidRPr="0012202B">
        <w:t xml:space="preserve">The per unit area low yield is due to non-availability of high yielding and disease resistant varieties well suited for different seasons. Additionally, a few numbers of locally developed varieties are available with the growers and situation is further aggravated due to non-existence of local onion seed industry. Almost total seed requirement </w:t>
      </w:r>
      <w:r w:rsidR="007448C2">
        <w:t xml:space="preserve">is fulfilled from imported seed </w:t>
      </w:r>
      <w:r w:rsidR="007448C2">
        <w:fldChar w:fldCharType="begin" w:fldLock="1"/>
      </w:r>
      <w:r w:rsidR="007448C2">
        <w:instrText>ADDIN CSL_CITATION {"citationItems":[{"id":"ITEM-1","itemData":{"DOI":"10.7176/jbah/9-7-06","abstract":"Onion is an important vegetable crop, which has produced worldwide including of Ethiopia for its daily uses and economic benefits. The beginning of its production was traced back to the introduction of planting material from Sudanese and recently it has produced intensively and by now smallholder farmers in most parts of the country produces the crop. Despite to its lower productivity, which brings below the world average, onion is becoming as the sources of livelihood for many peoples who have engaged in the production and trading. The main reason for this lower productivity of the crop is most probably due to lack of improved onion cultivars, inappropriate agronomic practices and a little-given attention to the crop production. Hence, most of the grower uses the planting material that has obtained from their local markets, from semi-formal seed producers and from imported seeds (not tested for its quality) which are inferior in yield, easily susceptible to diseases and insect pests and none adapted to wider agro-ecologies. Currently, therefore, the absence of an authorized body that produces and distributes the improved onion seed materials at the country level is the main challenges of the sector. However, the area under cultivation is increasing from time to time both under rain feed and irrigation conditions due to its economic profitability. Also, an inevitable yield and yield component improvement activities including of plant nutrient management, crop water requirements and scheduling programs, plant population densities, and disease and insect pest control systems were identified. Therefore, this paper mainly to review on the major onion production challenges in the country.","author":[{"dropping-particle":"","family":"Etana","given":"Muluneh Bekele","non-dropping-particle":"","parse-names":false,"suffix":""},{"dropping-particle":"","family":"Science","given":"Veterinary","non-dropping-particle":"","parse-names":false,"suffix":""},{"dropping-particle":"","family":"Aga","given":"Mosissa Chewaka","non-dropping-particle":"","parse-names":false,"suffix":""},{"dropping-particle":"","family":"Science","given":"Veterinary","non-dropping-particle":"","parse-names":false,"suffix":""},{"dropping-particle":"","family":"Fufa","given":"Bikila Ollika","non-dropping-particle":"","parse-names":false,"suffix":""},{"dropping-particle":"","family":"Science","given":"Veterinary","non-dropping-particle":"","parse-names":false,"suffix":""}],"container-title":"Journal of Biology, Agriculture and Healthcare","id":"ITEM-1","issue":"7","issued":{"date-parts":[["2019"]]},"page":"42-47","title":"Major Onion (Allium cepa L.) Production Challenges in Ethiopia: A Review","type":"article-journal","volume":"9"},"uris":["http://www.mendeley.com/documents/?uuid=3025f58c-3640-4eed-9da2-b9a31cd4b325"]}],"mendeley":{"formattedCitation":"(Etana &lt;i&gt;et al.&lt;/i&gt;, 2019)","plainTextFormattedCitation":"(Etana et al., 2019)","previouslyFormattedCitation":"(Etana &lt;i&gt;et al.&lt;/i&gt;, 2019)"},"properties":{"noteIndex":0},"schema":"https://github.com/citation-style-language/schema/raw/master/csl-citation.json"}</w:instrText>
      </w:r>
      <w:r w:rsidR="007448C2">
        <w:fldChar w:fldCharType="separate"/>
      </w:r>
      <w:r w:rsidR="007448C2" w:rsidRPr="007448C2">
        <w:rPr>
          <w:noProof/>
        </w:rPr>
        <w:t xml:space="preserve">(Etana </w:t>
      </w:r>
      <w:r w:rsidR="007448C2" w:rsidRPr="007448C2">
        <w:rPr>
          <w:i/>
          <w:noProof/>
        </w:rPr>
        <w:t>et al.</w:t>
      </w:r>
      <w:r w:rsidR="007448C2" w:rsidRPr="007448C2">
        <w:rPr>
          <w:noProof/>
        </w:rPr>
        <w:t>, 2019)</w:t>
      </w:r>
      <w:r w:rsidR="007448C2">
        <w:fldChar w:fldCharType="end"/>
      </w:r>
      <w:r w:rsidR="007448C2">
        <w:t>.</w:t>
      </w:r>
    </w:p>
    <w:p w14:paraId="71EBBB53" w14:textId="4E9812C4" w:rsidR="00FA3E64" w:rsidRPr="0012202B" w:rsidRDefault="00FA3E64" w:rsidP="0053284C">
      <w:pPr>
        <w:spacing w:line="360" w:lineRule="auto"/>
        <w:jc w:val="both"/>
      </w:pPr>
      <w:r w:rsidRPr="0012202B">
        <w:t xml:space="preserve">Normally onion is grown in </w:t>
      </w:r>
      <w:r w:rsidR="00877504" w:rsidRPr="0012202B">
        <w:t>Rabi</w:t>
      </w:r>
      <w:r w:rsidRPr="0012202B">
        <w:t xml:space="preserve"> season, Nursery is sown in Oct-Nov and transplanted in Dec-Jan and the crop matures in Apr-May. Period of onion bulb availability can be increased through its off-season production in </w:t>
      </w:r>
      <w:r w:rsidR="00877504" w:rsidRPr="0012202B">
        <w:t>autumn</w:t>
      </w:r>
      <w:r w:rsidRPr="0012202B">
        <w:t xml:space="preserve"> season. For this purpose, nursery sets are produced an</w:t>
      </w:r>
      <w:r w:rsidR="00E63B81">
        <w:t xml:space="preserve">d used as seed in autumn season </w:t>
      </w:r>
      <w:r w:rsidR="00E63B81">
        <w:fldChar w:fldCharType="begin" w:fldLock="1"/>
      </w:r>
      <w:r w:rsidR="00E63B81">
        <w:instrText>ADDIN CSL_CITATION {"citationItems":[{"id":"ITEM-1","itemData":{"DOI":"10.1094/PDIS.2004.88.5.446","ISSN":"01912917","abstract":"Iris yellow spot virus (IYSV) is an emerging and potentially devastating disease of onion that was recently detected in Colorado and other onion producing regions in the western United States. In annual surveys, IYSV was confirmed in one of 18 fields (5.6%) in 2001, four of 24 (16.7%) in 2002, and 41 of 56 (73.2%) in 2003. IYSV was confirmed on volunteer onions in 2003 at all four locations where IYSV was observed in the onion crop the previous year. The disease was detected in six of seven western Colorado onion fields surveyed in 2003, but was not observed any year in southern or northeastern Colorado. The spatial variability of disease incidence, yield, and plant population also was mapped in two fields in 2003 using the global positioning system and a geographic information system. Disease incidence varied among cultivars, plant population, fields, and location in the field. Distinct disease gradients were observed in both fields with susceptible cultivars Teton and Granero, but not in the moderately resistant cultivar Sterling. In fields planted to the susceptible cultivars, disease incidence was highest on the field edges and lowest near the field centers. Plant population was negatively correlated with IYSV incidence in cultivar Sterling (R2 = 0.56, P = 0.003), but not with the susceptible cultivars. Yield of jumbo market class onions, but not total yield, was negatively correlated with increasing IYSV incidence (R 2 = 0.37, P = 0.012) in cultivar Teton. Colossal market class yield, but not other yield components, was negatively correlated with IYSV incidence in cultivar Sterling (R2 = 0.28, P = 0.061). The results of these studies indicate the distribution of IYSV is rapidly expanding in Colorado and is associated with a general reduction in bulb size.","author":[{"dropping-particle":"","family":"Gent","given":"David H.","non-dropping-particle":"","parse-names":false,"suffix":""},{"dropping-particle":"","family":"Schwartz","given":"Howard F.","non-dropping-particle":"","parse-names":false,"suffix":""},{"dropping-particle":"","family":"Khosla","given":"Rajiv","non-dropping-particle":"","parse-names":false,"suffix":""}],"container-title":"Plant Disease","id":"ITEM-1","issue":"5","issued":{"date-parts":[["2004"]]},"page":"446-452","title":"Distribution and incidence of Iris yellow spot virus in Colorado and its relation to onion plant population and yield","type":"article-journal","volume":"88"},"uris":["http://www.mendeley.com/documents/?uuid=f382772a-edc5-4efe-95f6-b1d740974c58"]}],"mendeley":{"formattedCitation":"(Gent &lt;i&gt;et al.&lt;/i&gt;, 2004)","plainTextFormattedCitation":"(Gent et al., 2004)","previouslyFormattedCitation":"(Gent &lt;i&gt;et al.&lt;/i&gt;, 2004)"},"properties":{"noteIndex":0},"schema":"https://github.com/citation-style-language/schema/raw/master/csl-citation.json"}</w:instrText>
      </w:r>
      <w:r w:rsidR="00E63B81">
        <w:fldChar w:fldCharType="separate"/>
      </w:r>
      <w:r w:rsidR="00E63B81" w:rsidRPr="00E63B81">
        <w:rPr>
          <w:noProof/>
        </w:rPr>
        <w:t xml:space="preserve">(Gent </w:t>
      </w:r>
      <w:r w:rsidR="00E63B81" w:rsidRPr="00E63B81">
        <w:rPr>
          <w:i/>
          <w:noProof/>
        </w:rPr>
        <w:t>et al.</w:t>
      </w:r>
      <w:r w:rsidR="00E63B81" w:rsidRPr="00E63B81">
        <w:rPr>
          <w:noProof/>
        </w:rPr>
        <w:t>, 2004)</w:t>
      </w:r>
      <w:r w:rsidR="00E63B81">
        <w:fldChar w:fldCharType="end"/>
      </w:r>
      <w:r w:rsidR="00E63B81">
        <w:t>.</w:t>
      </w:r>
    </w:p>
    <w:p w14:paraId="7B7E467A" w14:textId="4BA9BF1C" w:rsidR="00FA3E64" w:rsidRPr="0012202B" w:rsidRDefault="00FA3E64" w:rsidP="0053284C">
      <w:pPr>
        <w:spacing w:line="360" w:lineRule="auto"/>
        <w:jc w:val="both"/>
      </w:pPr>
      <w:r w:rsidRPr="0012202B">
        <w:t>Considering the present environmental and seed situation scenario, there is a need to develop onion hybrids and open pollinated varieties possessing suitable characters and yield potential for both (spring and autumn) seasons with fair degree of tolerance against diseases</w:t>
      </w:r>
      <w:r w:rsidR="007448C2">
        <w:fldChar w:fldCharType="begin" w:fldLock="1"/>
      </w:r>
      <w:r w:rsidR="00E63B81">
        <w:instrText>ADDIN CSL_CITATION {"citationItems":[{"id":"ITEM-1","itemData":{"DOI":"10.1155/2023/9132446","ISSN":"16878167","abstract":"Onion is one of the major cash crops and helps improve the livelihoods of smallholder farmers. Although genetically and morphologically different, seedlings of all released onion varieties are transplanted at the ages ranging from 40 to 50 days, which contributes to the low level of productivity in Ethiopia. Therefore, a field experiment was conducted at the research site of Fogera National Research and Training Center during the 2019/20 irrigation season with the objective of identifying the optimum seedling age for improved onion productivity in Northwest Ethiopia. The treatments consisted of three varieties (Adama red, Bombay red, and Nasik red) and four seedling ages (30, 40, 50, and 60 days) of onion, which were laid down in 3 × 4 factorial arrangement using randomized complete block design with three replications. Growth and yield parameters of onion were collected based on the standard procedures and analyzed using SAS version 9.6. The results revealed that both variety and seedling age significantly (P&lt; 0.001) influenced plant height, leaf number, bulb diameter, fresh bulb weight, and marketable bulb yield, while their interaction effect did not influence these parameters. Days to maturity was significantly (P&lt;0.001) affected by main as well as by the interaction effects of variety and seedling age. Younger seedling took longer time to mature, while older seedlings matured relatively early. The seedlings of Bombay red variety at 60 days age gave the earliest maturity days (105.33 days) compared to the other combinations. The highest plant height (50.18 cm), leaf number (12.00), bulb diameter (53.47 mm), bulb weight (84.39 g), and marketable bulb yield (29.97 t/ha) were recorded from Bombay red variety where the marketable yield recorded from Nasik red was statistically similar with that of Bombay red variety. Seedlings with 60 days old performed best in terms of all the tested growth and yield parameters including the highest marketability (32.03 t/ha). Accordingly, 60 days old seedlings and Bombay red and Nasik red varieties can be used to increase the productivity of onion in the study area and areas with similar agroecology.","author":[{"dropping-particle":"","family":"Aragie","given":"Eshetie","non-dropping-particle":"","parse-names":false,"suffix":""},{"dropping-particle":"","family":"Alemayehu","given":"Melkamu","non-dropping-particle":"","parse-names":false,"suffix":""},{"dropping-particle":"","family":"Abate","given":"Alemu","non-dropping-particle":"","parse-names":false,"suffix":""}],"container-title":"International Journal of Agronomy","id":"ITEM-1","issued":{"date-parts":[["2023"]]},"title":"Influences of Seedling Age and Variety on the Growth and Bulb Yield of Onion in Northwest Ethiopia","type":"article-journal","volume":"2023"},"uris":["http://www.mendeley.com/documents/?uuid=2baa1e19-a6e4-4210-8ca9-2204824617d6"]}],"mendeley":{"formattedCitation":"(Aragie &lt;i&gt;et al.&lt;/i&gt;, 2023)","plainTextFormattedCitation":"(Aragie et al., 2023)","previouslyFormattedCitation":"(Aragie &lt;i&gt;et al.&lt;/i&gt;, 2023)"},"properties":{"noteIndex":0},"schema":"https://github.com/citation-style-language/schema/raw/master/csl-citation.json"}</w:instrText>
      </w:r>
      <w:r w:rsidR="007448C2">
        <w:fldChar w:fldCharType="separate"/>
      </w:r>
      <w:r w:rsidR="007448C2" w:rsidRPr="007448C2">
        <w:rPr>
          <w:noProof/>
        </w:rPr>
        <w:t xml:space="preserve">(Aragie </w:t>
      </w:r>
      <w:r w:rsidR="007448C2" w:rsidRPr="007448C2">
        <w:rPr>
          <w:i/>
          <w:noProof/>
        </w:rPr>
        <w:t>et al.</w:t>
      </w:r>
      <w:r w:rsidR="007448C2" w:rsidRPr="007448C2">
        <w:rPr>
          <w:noProof/>
        </w:rPr>
        <w:t>, 2023)</w:t>
      </w:r>
      <w:r w:rsidR="007448C2">
        <w:fldChar w:fldCharType="end"/>
      </w:r>
      <w:r w:rsidRPr="0012202B">
        <w:t>. Such hybrids and varieties would also help in extending onion availability period and reduction in onion seed import.</w:t>
      </w:r>
    </w:p>
    <w:p w14:paraId="31744CAA" w14:textId="77777777" w:rsidR="00B12D11" w:rsidRDefault="00B12D11" w:rsidP="00B12D11">
      <w:pPr>
        <w:spacing w:line="360" w:lineRule="auto"/>
        <w:jc w:val="both"/>
        <w:rPr>
          <w:b/>
          <w:bCs/>
          <w:color w:val="000000"/>
        </w:rPr>
      </w:pPr>
    </w:p>
    <w:p w14:paraId="55ADDC90" w14:textId="77777777" w:rsidR="00B12D11" w:rsidRDefault="00B12D11" w:rsidP="00B12D11">
      <w:pPr>
        <w:spacing w:line="360" w:lineRule="auto"/>
        <w:jc w:val="both"/>
        <w:rPr>
          <w:b/>
          <w:bCs/>
          <w:color w:val="000000"/>
        </w:rPr>
      </w:pPr>
    </w:p>
    <w:p w14:paraId="09F3731B" w14:textId="77777777" w:rsidR="00B12D11" w:rsidRDefault="00B12D11" w:rsidP="00B12D11">
      <w:pPr>
        <w:spacing w:line="360" w:lineRule="auto"/>
        <w:jc w:val="both"/>
        <w:rPr>
          <w:b/>
          <w:bCs/>
          <w:color w:val="000000"/>
        </w:rPr>
      </w:pPr>
    </w:p>
    <w:p w14:paraId="7B1AF5FB" w14:textId="45951BFB" w:rsidR="00955303" w:rsidRPr="0012202B" w:rsidRDefault="00485098" w:rsidP="00B12D11">
      <w:pPr>
        <w:spacing w:line="360" w:lineRule="auto"/>
        <w:jc w:val="both"/>
        <w:rPr>
          <w:b/>
          <w:bCs/>
        </w:rPr>
      </w:pPr>
      <w:r w:rsidRPr="0012202B">
        <w:rPr>
          <w:b/>
          <w:bCs/>
          <w:color w:val="000000"/>
        </w:rPr>
        <w:lastRenderedPageBreak/>
        <w:t>MATERIALS AND METHODS</w:t>
      </w:r>
    </w:p>
    <w:p w14:paraId="4A54C059" w14:textId="77777777" w:rsidR="00B10B79" w:rsidRDefault="00B10B79" w:rsidP="00B12D11">
      <w:pPr>
        <w:spacing w:line="360" w:lineRule="auto"/>
        <w:jc w:val="both"/>
        <w:rPr>
          <w:b/>
          <w:bCs/>
          <w:color w:val="000000"/>
        </w:rPr>
      </w:pPr>
      <w:r w:rsidRPr="0012202B">
        <w:rPr>
          <w:b/>
          <w:bCs/>
          <w:color w:val="000000"/>
        </w:rPr>
        <w:t>Site of the experiments</w:t>
      </w:r>
    </w:p>
    <w:p w14:paraId="7C8244AC" w14:textId="798D2DC5" w:rsidR="0088345D" w:rsidRPr="00EF5035" w:rsidRDefault="0088345D" w:rsidP="00B12D11">
      <w:pPr>
        <w:spacing w:line="360" w:lineRule="auto"/>
        <w:jc w:val="both"/>
        <w:rPr>
          <w:rFonts w:eastAsia="Calibri"/>
        </w:rPr>
      </w:pPr>
      <w:r>
        <w:t>The Vegetable Research Institute in Faisalabad and other locations, such as Pakistan's onion-growing regions, are the locations of all the experiments. The undulating plains of northeast Punjab are where Faisalabad is located. It is 186 meters above sea level and located at 31</w:t>
      </w:r>
      <w:r w:rsidRPr="00213557">
        <w:rPr>
          <w:vertAlign w:val="superscript"/>
        </w:rPr>
        <w:t>0</w:t>
      </w:r>
      <w:r>
        <w:t>25'00'' north latitude and 73004'59'' east longitude Faisalabad is known for having high evapotranspiration, which contributes to the city's arid or semiarid climate.</w:t>
      </w:r>
      <w:r>
        <w:rPr>
          <w:rFonts w:eastAsia="Calibri"/>
        </w:rPr>
        <w:t xml:space="preserve"> In addition to the over 13.417mm of annual rainfall that has been observed, average winter and summer temperatures range from 210°C to 280°C and 300°C to 450°C, respectively. On an annual average, the humidity in Faisalabad, Pakistan, is 35.17g.m-3 </w:t>
      </w:r>
      <w:r w:rsidRPr="00EF5035">
        <w:rPr>
          <w:rFonts w:eastAsia="Calibri"/>
        </w:rPr>
        <w:t>(</w:t>
      </w:r>
      <w:hyperlink r:id="rId9" w:anchor="temperature" w:history="1">
        <w:r w:rsidR="00726A32" w:rsidRPr="00EF5035">
          <w:rPr>
            <w:rStyle w:val="Hyperlink"/>
            <w:rFonts w:eastAsia="Calibri"/>
            <w:color w:val="auto"/>
          </w:rPr>
          <w:t>https://www.weather-atlas.com/en/pakistan/faisalabad-climate#temperature</w:t>
        </w:r>
      </w:hyperlink>
      <w:r w:rsidRPr="00EF5035">
        <w:rPr>
          <w:rFonts w:eastAsia="Calibri"/>
        </w:rPr>
        <w:t>).</w:t>
      </w:r>
    </w:p>
    <w:p w14:paraId="0D1694BB" w14:textId="77777777" w:rsidR="00EF6111" w:rsidRDefault="00EF6111" w:rsidP="00B12D11">
      <w:pPr>
        <w:spacing w:line="360" w:lineRule="auto"/>
        <w:jc w:val="both"/>
        <w:rPr>
          <w:rFonts w:eastAsia="Calibri"/>
        </w:rPr>
      </w:pPr>
    </w:p>
    <w:p w14:paraId="2D693824" w14:textId="58DC0E1F" w:rsidR="00FA3E64" w:rsidRPr="00EF6111" w:rsidRDefault="00EF6111" w:rsidP="00B12D11">
      <w:pPr>
        <w:spacing w:line="360" w:lineRule="auto"/>
        <w:jc w:val="both"/>
        <w:rPr>
          <w:b/>
          <w:bCs/>
        </w:rPr>
      </w:pPr>
      <w:r>
        <w:rPr>
          <w:b/>
          <w:bCs/>
        </w:rPr>
        <w:t>D</w:t>
      </w:r>
      <w:r w:rsidRPr="00EF6111">
        <w:rPr>
          <w:b/>
          <w:bCs/>
        </w:rPr>
        <w:t>evelopmental history</w:t>
      </w:r>
    </w:p>
    <w:p w14:paraId="4278585F" w14:textId="2383BABA" w:rsidR="00FA3E64" w:rsidRPr="0012202B" w:rsidRDefault="004C314A" w:rsidP="00B12D11">
      <w:pPr>
        <w:spacing w:line="360" w:lineRule="auto"/>
        <w:jc w:val="both"/>
      </w:pPr>
      <w:r>
        <w:t>The variety WHITE PEARL</w:t>
      </w:r>
      <w:r w:rsidR="00FA3E64" w:rsidRPr="0012202B">
        <w:t xml:space="preserve"> was derived through selection from a source population. </w:t>
      </w:r>
      <w:r>
        <w:t>Once source population was made and then selection was done</w:t>
      </w:r>
      <w:r w:rsidR="00FA3E64" w:rsidRPr="0012202B">
        <w:t xml:space="preserve"> in the succeeding years </w:t>
      </w:r>
      <w:r w:rsidR="00B41B12" w:rsidRPr="0012202B">
        <w:t>based on</w:t>
      </w:r>
      <w:r w:rsidR="00FA3E64" w:rsidRPr="0012202B">
        <w:t xml:space="preserve"> bulb shape, bulb color, </w:t>
      </w:r>
      <w:r w:rsidR="00B41B12" w:rsidRPr="0012202B">
        <w:t>and bulb</w:t>
      </w:r>
      <w:r w:rsidR="00FA3E64" w:rsidRPr="0012202B">
        <w:t xml:space="preserve"> diameter and bulb weight.</w:t>
      </w:r>
    </w:p>
    <w:p w14:paraId="1DE31D0A" w14:textId="7D44ABB3" w:rsidR="00FA3E64" w:rsidRPr="0012202B" w:rsidRDefault="00FA3E64" w:rsidP="00B12D11">
      <w:pPr>
        <w:spacing w:line="360" w:lineRule="auto"/>
        <w:jc w:val="both"/>
      </w:pPr>
      <w:r w:rsidRPr="0012202B">
        <w:t>Same procedure was followed until desired purity is reached. The preliminary evaluation of the variety was conducted during the years 2015-16 at Vegetable Research Institute, Faisalabad. Due to its encouraging yield performance, it was tested in station yield and multilocational/zonal trials during the years 2017-19 at four different locations (Vegetable Research Institute, Faisalabad; Vegetable Research Sub-Station, Raiwind, Vegetable Research Sub-Station, Multan &amp; Regional Agricultural Research Institute, Bah</w:t>
      </w:r>
      <w:r w:rsidR="00AB1195">
        <w:t>awalpur). WHITE PEARL is distinguishing</w:t>
      </w:r>
      <w:r w:rsidRPr="0012202B">
        <w:t xml:space="preserve"> in terms of bulb shape, bulb diameter and pungency than check variety </w:t>
      </w:r>
      <w:proofErr w:type="spellStart"/>
      <w:r w:rsidRPr="0012202B">
        <w:t>Phulkara</w:t>
      </w:r>
      <w:proofErr w:type="spellEnd"/>
      <w:r w:rsidRPr="0012202B">
        <w:t xml:space="preserve">. Bulb </w:t>
      </w:r>
      <w:proofErr w:type="spellStart"/>
      <w:r w:rsidRPr="0012202B">
        <w:t>colour</w:t>
      </w:r>
      <w:proofErr w:type="spellEnd"/>
      <w:r w:rsidRPr="0012202B">
        <w:t xml:space="preserve"> is white at mature </w:t>
      </w:r>
      <w:r w:rsidR="00B41B12" w:rsidRPr="0012202B">
        <w:t>stage, which</w:t>
      </w:r>
      <w:r w:rsidRPr="0012202B">
        <w:t xml:space="preserve"> is quite attractive to the cons</w:t>
      </w:r>
      <w:r w:rsidR="00E006B7">
        <w:t xml:space="preserve">umers. It is more suitable to be consumed in fresh form as in salads and soups. Its shelf life is also comparable to </w:t>
      </w:r>
      <w:r w:rsidRPr="0012202B">
        <w:t xml:space="preserve">check variety </w:t>
      </w:r>
      <w:proofErr w:type="spellStart"/>
      <w:r w:rsidRPr="0012202B">
        <w:t>Phulkara</w:t>
      </w:r>
      <w:proofErr w:type="spellEnd"/>
      <w:r w:rsidRPr="0012202B">
        <w:t>.</w:t>
      </w:r>
    </w:p>
    <w:p w14:paraId="117A2F5F" w14:textId="77F19B4C" w:rsidR="007B230E" w:rsidRPr="00EF5035" w:rsidRDefault="007B230E" w:rsidP="00B12D11">
      <w:pPr>
        <w:spacing w:line="360" w:lineRule="auto"/>
        <w:jc w:val="both"/>
        <w:rPr>
          <w:b/>
          <w:bCs/>
        </w:rPr>
      </w:pPr>
      <w:r w:rsidRPr="00EF5035">
        <w:rPr>
          <w:b/>
          <w:bCs/>
        </w:rPr>
        <w:t>Statistical analysis</w:t>
      </w:r>
    </w:p>
    <w:p w14:paraId="4855A75C" w14:textId="6CCD4CE4" w:rsidR="0088345D" w:rsidRDefault="0088345D" w:rsidP="00B12D11">
      <w:pPr>
        <w:spacing w:line="360" w:lineRule="auto"/>
        <w:jc w:val="both"/>
      </w:pPr>
      <w:r>
        <w:t>To identify genetic varia</w:t>
      </w:r>
      <w:r w:rsidR="00090AA8">
        <w:t>tion</w:t>
      </w:r>
      <w:r>
        <w:t>s among the recoded parameters, all the recorded attributes were analyzed using an analysis of variance (Steel et al., 1997). The large variance in yield and yield-related factors may be seen almost everywhere in the morphological parameters.</w:t>
      </w:r>
    </w:p>
    <w:p w14:paraId="10834981" w14:textId="77777777" w:rsidR="00726A32" w:rsidRDefault="00726A32" w:rsidP="0088345D">
      <w:pPr>
        <w:jc w:val="both"/>
      </w:pPr>
    </w:p>
    <w:p w14:paraId="399C8B00" w14:textId="77777777" w:rsidR="00B12D11" w:rsidRDefault="00B12D11" w:rsidP="0012202B">
      <w:pPr>
        <w:jc w:val="both"/>
        <w:rPr>
          <w:b/>
          <w:bCs/>
        </w:rPr>
      </w:pPr>
    </w:p>
    <w:p w14:paraId="458D49A1" w14:textId="77777777" w:rsidR="00B12D11" w:rsidRDefault="00B12D11" w:rsidP="0012202B">
      <w:pPr>
        <w:jc w:val="both"/>
        <w:rPr>
          <w:b/>
          <w:bCs/>
        </w:rPr>
      </w:pPr>
    </w:p>
    <w:p w14:paraId="584E7C08" w14:textId="77777777" w:rsidR="00B12D11" w:rsidRDefault="00B12D11" w:rsidP="0012202B">
      <w:pPr>
        <w:jc w:val="both"/>
        <w:rPr>
          <w:b/>
          <w:bCs/>
        </w:rPr>
      </w:pPr>
    </w:p>
    <w:p w14:paraId="55F910E0" w14:textId="77777777" w:rsidR="00B12D11" w:rsidRDefault="00B12D11" w:rsidP="0012202B">
      <w:pPr>
        <w:jc w:val="both"/>
        <w:rPr>
          <w:b/>
          <w:bCs/>
        </w:rPr>
      </w:pPr>
    </w:p>
    <w:p w14:paraId="64D63C42" w14:textId="1ABF887A" w:rsidR="00ED0708" w:rsidRPr="0012202B" w:rsidRDefault="00ED0708" w:rsidP="0012202B">
      <w:pPr>
        <w:jc w:val="both"/>
        <w:rPr>
          <w:b/>
          <w:bCs/>
        </w:rPr>
      </w:pPr>
      <w:r w:rsidRPr="0012202B">
        <w:rPr>
          <w:b/>
          <w:bCs/>
        </w:rPr>
        <w:lastRenderedPageBreak/>
        <w:t>RESULTS AND DISCUSSION</w:t>
      </w:r>
    </w:p>
    <w:p w14:paraId="246216F5" w14:textId="77777777" w:rsidR="00B12D11" w:rsidRDefault="00B12D11" w:rsidP="0012202B">
      <w:pPr>
        <w:jc w:val="both"/>
        <w:rPr>
          <w:b/>
          <w:bCs/>
          <w:sz w:val="26"/>
          <w:szCs w:val="26"/>
        </w:rPr>
      </w:pPr>
    </w:p>
    <w:p w14:paraId="6217797D" w14:textId="77777777" w:rsidR="00B12D11" w:rsidRDefault="00B12D11" w:rsidP="0012202B">
      <w:pPr>
        <w:jc w:val="both"/>
        <w:rPr>
          <w:b/>
          <w:bCs/>
          <w:sz w:val="26"/>
          <w:szCs w:val="26"/>
        </w:rPr>
      </w:pPr>
    </w:p>
    <w:p w14:paraId="309C5337" w14:textId="64DD4A14" w:rsidR="00FA3E64" w:rsidRPr="0012202B" w:rsidRDefault="00EF6111" w:rsidP="0012202B">
      <w:pPr>
        <w:jc w:val="both"/>
        <w:rPr>
          <w:b/>
          <w:bCs/>
          <w:sz w:val="26"/>
          <w:szCs w:val="26"/>
        </w:rPr>
      </w:pPr>
      <w:r w:rsidRPr="0012202B">
        <w:rPr>
          <w:b/>
          <w:bCs/>
          <w:sz w:val="26"/>
          <w:szCs w:val="26"/>
        </w:rPr>
        <w:t>Yield Performance</w:t>
      </w:r>
    </w:p>
    <w:p w14:paraId="78314543" w14:textId="3CE7B93F" w:rsidR="00FA3E64" w:rsidRPr="0012202B" w:rsidRDefault="001A39C9" w:rsidP="00B12D11">
      <w:pPr>
        <w:spacing w:before="240" w:line="360" w:lineRule="auto"/>
        <w:jc w:val="both"/>
      </w:pPr>
      <w:r>
        <w:t xml:space="preserve">The variety WHITE PEARL </w:t>
      </w:r>
      <w:r w:rsidR="00FA3E64" w:rsidRPr="0012202B">
        <w:t>is being tested since 2015-19 in replicated Varietal Yield Trials and Multilocational/Zonal Trials. The results of these trials are presented below.</w:t>
      </w:r>
    </w:p>
    <w:p w14:paraId="153B04D8" w14:textId="77777777" w:rsidR="00FA3E64" w:rsidRPr="00726A32" w:rsidRDefault="00FA3E64" w:rsidP="00B12D11">
      <w:pPr>
        <w:spacing w:before="240"/>
        <w:jc w:val="both"/>
        <w:rPr>
          <w:b/>
          <w:bCs/>
        </w:rPr>
      </w:pPr>
      <w:r w:rsidRPr="00726A32">
        <w:rPr>
          <w:b/>
          <w:bCs/>
        </w:rPr>
        <w:t>YIELD TRIALS</w:t>
      </w:r>
    </w:p>
    <w:p w14:paraId="14357C5B" w14:textId="7CCE4A5B" w:rsidR="00FA3E64" w:rsidRPr="00726A32" w:rsidRDefault="00FA3E64" w:rsidP="00B12D11">
      <w:pPr>
        <w:spacing w:before="240"/>
        <w:jc w:val="both"/>
        <w:rPr>
          <w:b/>
          <w:bCs/>
        </w:rPr>
      </w:pPr>
      <w:r w:rsidRPr="00726A32">
        <w:rPr>
          <w:b/>
          <w:bCs/>
        </w:rPr>
        <w:t xml:space="preserve">Preliminary </w:t>
      </w:r>
      <w:r w:rsidR="00726A32">
        <w:rPr>
          <w:b/>
          <w:bCs/>
        </w:rPr>
        <w:t xml:space="preserve">Yield </w:t>
      </w:r>
      <w:r w:rsidRPr="00726A32">
        <w:rPr>
          <w:b/>
          <w:bCs/>
        </w:rPr>
        <w:t>Trials:</w:t>
      </w:r>
    </w:p>
    <w:p w14:paraId="62F07723" w14:textId="5A3B181E" w:rsidR="00FA3E64" w:rsidRPr="000B3B58" w:rsidRDefault="00FA3E64" w:rsidP="00B12D11">
      <w:pPr>
        <w:spacing w:before="240"/>
        <w:jc w:val="both"/>
        <w:rPr>
          <w:b/>
          <w:bCs/>
        </w:rPr>
      </w:pPr>
      <w:r w:rsidRPr="000B3B58">
        <w:rPr>
          <w:b/>
          <w:bCs/>
        </w:rPr>
        <w:t>Table-1. Per</w:t>
      </w:r>
      <w:r w:rsidR="00977517" w:rsidRPr="000B3B58">
        <w:rPr>
          <w:b/>
          <w:bCs/>
        </w:rPr>
        <w:t>formance of WHITE PEARL</w:t>
      </w:r>
      <w:r w:rsidRPr="000B3B58">
        <w:rPr>
          <w:b/>
          <w:bCs/>
        </w:rPr>
        <w:t xml:space="preserve"> at VRI, Faisalabad during Rabi 2015-16</w:t>
      </w:r>
    </w:p>
    <w:tbl>
      <w:tblPr>
        <w:tblpPr w:leftFromText="180" w:rightFromText="180" w:vertAnchor="text" w:horzAnchor="margin" w:tblpXSpec="center" w:tblpY="266"/>
        <w:tblW w:w="5000" w:type="pct"/>
        <w:shd w:val="clear" w:color="auto" w:fill="FFFFFF"/>
        <w:tblCellMar>
          <w:left w:w="0" w:type="dxa"/>
          <w:right w:w="0" w:type="dxa"/>
        </w:tblCellMar>
        <w:tblLook w:val="04A0" w:firstRow="1" w:lastRow="0" w:firstColumn="1" w:lastColumn="0" w:noHBand="0" w:noVBand="1"/>
      </w:tblPr>
      <w:tblGrid>
        <w:gridCol w:w="1780"/>
        <w:gridCol w:w="1424"/>
        <w:gridCol w:w="1657"/>
        <w:gridCol w:w="1657"/>
        <w:gridCol w:w="1598"/>
        <w:gridCol w:w="1734"/>
      </w:tblGrid>
      <w:tr w:rsidR="00FA3E64" w:rsidRPr="0012202B" w14:paraId="55357A0D" w14:textId="77777777" w:rsidTr="00B12D11">
        <w:trPr>
          <w:trHeight w:val="291"/>
        </w:trPr>
        <w:tc>
          <w:tcPr>
            <w:tcW w:w="90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E176FE1" w14:textId="77777777" w:rsidR="00FA3E64" w:rsidRPr="001B2BEC" w:rsidRDefault="00FA3E64" w:rsidP="001B2BEC">
            <w:pPr>
              <w:jc w:val="center"/>
              <w:rPr>
                <w:b/>
                <w:color w:val="000000"/>
              </w:rPr>
            </w:pPr>
            <w:r w:rsidRPr="001B2BEC">
              <w:rPr>
                <w:b/>
                <w:color w:val="000000"/>
              </w:rPr>
              <w:t>Entries</w:t>
            </w:r>
          </w:p>
        </w:tc>
        <w:tc>
          <w:tcPr>
            <w:tcW w:w="72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42BCF60" w14:textId="77777777" w:rsidR="00FA3E64" w:rsidRPr="001B2BEC" w:rsidRDefault="00FA3E64" w:rsidP="001B2BEC">
            <w:pPr>
              <w:jc w:val="center"/>
              <w:rPr>
                <w:b/>
                <w:color w:val="000000"/>
              </w:rPr>
            </w:pPr>
            <w:r w:rsidRPr="001B2BEC">
              <w:rPr>
                <w:b/>
                <w:color w:val="000000"/>
              </w:rPr>
              <w:t>Bulb Weight</w:t>
            </w:r>
          </w:p>
          <w:p w14:paraId="3FBF5809" w14:textId="77777777" w:rsidR="00FA3E64" w:rsidRPr="001B2BEC" w:rsidRDefault="00FA3E64" w:rsidP="001B2BEC">
            <w:pPr>
              <w:jc w:val="center"/>
              <w:rPr>
                <w:b/>
                <w:color w:val="000000"/>
              </w:rPr>
            </w:pPr>
            <w:r w:rsidRPr="001B2BEC">
              <w:rPr>
                <w:b/>
                <w:color w:val="000000"/>
              </w:rPr>
              <w:t>(g)</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AA13A05" w14:textId="77777777" w:rsidR="00FA3E64" w:rsidRPr="001B2BEC" w:rsidRDefault="00FA3E64" w:rsidP="001B2BEC">
            <w:pPr>
              <w:jc w:val="center"/>
              <w:rPr>
                <w:b/>
                <w:color w:val="000000"/>
              </w:rPr>
            </w:pPr>
            <w:r w:rsidRPr="001B2BEC">
              <w:rPr>
                <w:b/>
                <w:color w:val="000000"/>
              </w:rPr>
              <w:t>Bulb Diameter</w:t>
            </w:r>
          </w:p>
          <w:p w14:paraId="063BA91D" w14:textId="77777777" w:rsidR="00FA3E64" w:rsidRPr="001B2BEC" w:rsidRDefault="00FA3E64" w:rsidP="001B2BEC">
            <w:pPr>
              <w:jc w:val="center"/>
              <w:rPr>
                <w:b/>
                <w:color w:val="000000"/>
              </w:rPr>
            </w:pPr>
            <w:r w:rsidRPr="001B2BEC">
              <w:rPr>
                <w:b/>
                <w:color w:val="000000"/>
              </w:rPr>
              <w:t>(cm)</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9D3621A" w14:textId="77777777" w:rsidR="00FA3E64" w:rsidRPr="001B2BEC" w:rsidRDefault="00FA3E64" w:rsidP="001B2BEC">
            <w:pPr>
              <w:jc w:val="center"/>
              <w:rPr>
                <w:b/>
                <w:color w:val="000000"/>
              </w:rPr>
            </w:pPr>
            <w:r w:rsidRPr="001B2BEC">
              <w:rPr>
                <w:b/>
                <w:color w:val="000000"/>
              </w:rPr>
              <w:t>Neck Diameter</w:t>
            </w:r>
          </w:p>
          <w:p w14:paraId="7D674B7E" w14:textId="77777777" w:rsidR="00FA3E64" w:rsidRPr="001B2BEC" w:rsidRDefault="00FA3E64" w:rsidP="001B2BEC">
            <w:pPr>
              <w:jc w:val="center"/>
              <w:rPr>
                <w:b/>
                <w:color w:val="000000"/>
              </w:rPr>
            </w:pPr>
            <w:r w:rsidRPr="001B2BEC">
              <w:rPr>
                <w:b/>
                <w:color w:val="000000"/>
              </w:rPr>
              <w:t>(cm)</w:t>
            </w:r>
          </w:p>
        </w:tc>
        <w:tc>
          <w:tcPr>
            <w:tcW w:w="8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EC82EFC" w14:textId="77777777" w:rsidR="00FA3E64" w:rsidRPr="001B2BEC" w:rsidRDefault="00FA3E64" w:rsidP="001B2BEC">
            <w:pPr>
              <w:jc w:val="center"/>
              <w:rPr>
                <w:b/>
                <w:color w:val="000000"/>
              </w:rPr>
            </w:pPr>
            <w:proofErr w:type="spellStart"/>
            <w:r w:rsidRPr="001B2BEC">
              <w:rPr>
                <w:b/>
                <w:color w:val="000000"/>
              </w:rPr>
              <w:t>No.of</w:t>
            </w:r>
            <w:proofErr w:type="spellEnd"/>
            <w:r w:rsidRPr="001B2BEC">
              <w:rPr>
                <w:b/>
                <w:color w:val="000000"/>
              </w:rPr>
              <w:t xml:space="preserve"> Rings/ Bulb</w:t>
            </w:r>
          </w:p>
        </w:tc>
        <w:tc>
          <w:tcPr>
            <w:tcW w:w="88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0BF7075" w14:textId="77777777" w:rsidR="00FA3E64" w:rsidRPr="001B2BEC" w:rsidRDefault="00FA3E64" w:rsidP="001B2BEC">
            <w:pPr>
              <w:jc w:val="center"/>
              <w:rPr>
                <w:b/>
                <w:color w:val="000000"/>
              </w:rPr>
            </w:pPr>
            <w:r w:rsidRPr="001B2BEC">
              <w:rPr>
                <w:b/>
                <w:color w:val="000000"/>
              </w:rPr>
              <w:t>Yield</w:t>
            </w:r>
          </w:p>
          <w:p w14:paraId="2B4A1C89" w14:textId="77777777" w:rsidR="00FA3E64" w:rsidRPr="001B2BEC" w:rsidRDefault="00FA3E64" w:rsidP="001B2BEC">
            <w:pPr>
              <w:jc w:val="center"/>
              <w:rPr>
                <w:b/>
                <w:color w:val="000000"/>
              </w:rPr>
            </w:pPr>
            <w:r w:rsidRPr="001B2BEC">
              <w:rPr>
                <w:b/>
                <w:color w:val="000000"/>
              </w:rPr>
              <w:t>(t/ha)</w:t>
            </w:r>
          </w:p>
        </w:tc>
      </w:tr>
      <w:tr w:rsidR="00FA3E64" w:rsidRPr="0012202B" w14:paraId="22C5DE6C" w14:textId="77777777" w:rsidTr="00B12D11">
        <w:trPr>
          <w:trHeight w:val="291"/>
        </w:trPr>
        <w:tc>
          <w:tcPr>
            <w:tcW w:w="90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F982D18" w14:textId="77777777" w:rsidR="00FA3E64" w:rsidRPr="0012202B" w:rsidRDefault="00FA3E64" w:rsidP="001B2BEC">
            <w:pPr>
              <w:jc w:val="center"/>
              <w:rPr>
                <w:color w:val="000000"/>
              </w:rPr>
            </w:pPr>
            <w:r w:rsidRPr="0012202B">
              <w:rPr>
                <w:color w:val="000000"/>
              </w:rPr>
              <w:t>Dark red</w:t>
            </w:r>
          </w:p>
        </w:tc>
        <w:tc>
          <w:tcPr>
            <w:tcW w:w="72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C06F2E6" w14:textId="77777777" w:rsidR="00FA3E64" w:rsidRPr="0012202B" w:rsidRDefault="00FA3E64" w:rsidP="001B2BEC">
            <w:pPr>
              <w:jc w:val="center"/>
              <w:rPr>
                <w:color w:val="000000"/>
              </w:rPr>
            </w:pPr>
            <w:r w:rsidRPr="0012202B">
              <w:rPr>
                <w:color w:val="000000"/>
              </w:rPr>
              <w:t>105.33</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1A11ABB" w14:textId="77777777" w:rsidR="00FA3E64" w:rsidRPr="0012202B" w:rsidRDefault="00FA3E64" w:rsidP="001B2BEC">
            <w:pPr>
              <w:jc w:val="center"/>
              <w:rPr>
                <w:color w:val="000000"/>
              </w:rPr>
            </w:pPr>
            <w:r w:rsidRPr="0012202B">
              <w:rPr>
                <w:color w:val="000000"/>
              </w:rPr>
              <w:t>4.14</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C8B1BC0" w14:textId="77777777" w:rsidR="00FA3E64" w:rsidRPr="0012202B" w:rsidRDefault="00FA3E64" w:rsidP="001B2BEC">
            <w:pPr>
              <w:jc w:val="center"/>
              <w:rPr>
                <w:color w:val="000000"/>
              </w:rPr>
            </w:pPr>
            <w:r w:rsidRPr="0012202B">
              <w:rPr>
                <w:color w:val="000000"/>
              </w:rPr>
              <w:t>0.93</w:t>
            </w:r>
          </w:p>
        </w:tc>
        <w:tc>
          <w:tcPr>
            <w:tcW w:w="8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FB467D9" w14:textId="77777777" w:rsidR="00FA3E64" w:rsidRPr="0012202B" w:rsidRDefault="00FA3E64" w:rsidP="001B2BEC">
            <w:pPr>
              <w:jc w:val="center"/>
              <w:rPr>
                <w:color w:val="000000"/>
              </w:rPr>
            </w:pPr>
            <w:r w:rsidRPr="0012202B">
              <w:rPr>
                <w:color w:val="000000"/>
              </w:rPr>
              <w:t>6.67</w:t>
            </w:r>
          </w:p>
        </w:tc>
        <w:tc>
          <w:tcPr>
            <w:tcW w:w="88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700BFAB" w14:textId="77777777" w:rsidR="00FA3E64" w:rsidRPr="0012202B" w:rsidRDefault="00FA3E64" w:rsidP="001B2BEC">
            <w:pPr>
              <w:jc w:val="center"/>
              <w:rPr>
                <w:color w:val="000000"/>
              </w:rPr>
            </w:pPr>
            <w:r w:rsidRPr="0012202B">
              <w:rPr>
                <w:color w:val="000000"/>
              </w:rPr>
              <w:t>12.68</w:t>
            </w:r>
          </w:p>
        </w:tc>
      </w:tr>
      <w:tr w:rsidR="00FA3E64" w:rsidRPr="0012202B" w14:paraId="47DDAD8E" w14:textId="77777777" w:rsidTr="00B12D11">
        <w:trPr>
          <w:trHeight w:val="291"/>
        </w:trPr>
        <w:tc>
          <w:tcPr>
            <w:tcW w:w="90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BF2A88F" w14:textId="77777777" w:rsidR="00FA3E64" w:rsidRPr="0012202B" w:rsidRDefault="00FA3E64" w:rsidP="001B2BEC">
            <w:pPr>
              <w:jc w:val="center"/>
              <w:rPr>
                <w:color w:val="000000"/>
              </w:rPr>
            </w:pPr>
            <w:r w:rsidRPr="0012202B">
              <w:rPr>
                <w:color w:val="000000"/>
              </w:rPr>
              <w:t>VRIO-5</w:t>
            </w:r>
          </w:p>
        </w:tc>
        <w:tc>
          <w:tcPr>
            <w:tcW w:w="72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73928D3" w14:textId="77777777" w:rsidR="00FA3E64" w:rsidRPr="0012202B" w:rsidRDefault="00FA3E64" w:rsidP="001B2BEC">
            <w:pPr>
              <w:jc w:val="center"/>
              <w:rPr>
                <w:color w:val="000000"/>
              </w:rPr>
            </w:pPr>
            <w:r w:rsidRPr="0012202B">
              <w:rPr>
                <w:color w:val="000000"/>
              </w:rPr>
              <w:t>103.96</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6E00D4D" w14:textId="77777777" w:rsidR="00FA3E64" w:rsidRPr="0012202B" w:rsidRDefault="00FA3E64" w:rsidP="001B2BEC">
            <w:pPr>
              <w:jc w:val="center"/>
              <w:rPr>
                <w:color w:val="000000"/>
              </w:rPr>
            </w:pPr>
            <w:r w:rsidRPr="0012202B">
              <w:rPr>
                <w:color w:val="000000"/>
              </w:rPr>
              <w:t>4.34</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C6B3D56" w14:textId="77777777" w:rsidR="00FA3E64" w:rsidRPr="0012202B" w:rsidRDefault="00FA3E64" w:rsidP="001B2BEC">
            <w:pPr>
              <w:jc w:val="center"/>
              <w:rPr>
                <w:color w:val="000000"/>
              </w:rPr>
            </w:pPr>
            <w:r w:rsidRPr="0012202B">
              <w:rPr>
                <w:color w:val="000000"/>
              </w:rPr>
              <w:t>0.68</w:t>
            </w:r>
          </w:p>
        </w:tc>
        <w:tc>
          <w:tcPr>
            <w:tcW w:w="8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91CB12F" w14:textId="77777777" w:rsidR="00FA3E64" w:rsidRPr="0012202B" w:rsidRDefault="00FA3E64" w:rsidP="001B2BEC">
            <w:pPr>
              <w:jc w:val="center"/>
              <w:rPr>
                <w:color w:val="000000"/>
              </w:rPr>
            </w:pPr>
            <w:r w:rsidRPr="0012202B">
              <w:rPr>
                <w:color w:val="000000"/>
              </w:rPr>
              <w:t>6.47</w:t>
            </w:r>
          </w:p>
        </w:tc>
        <w:tc>
          <w:tcPr>
            <w:tcW w:w="88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CC6209B" w14:textId="77777777" w:rsidR="00FA3E64" w:rsidRPr="0012202B" w:rsidRDefault="00FA3E64" w:rsidP="001B2BEC">
            <w:pPr>
              <w:jc w:val="center"/>
              <w:rPr>
                <w:color w:val="000000"/>
              </w:rPr>
            </w:pPr>
            <w:r w:rsidRPr="0012202B">
              <w:rPr>
                <w:color w:val="000000"/>
              </w:rPr>
              <w:t>11.09</w:t>
            </w:r>
          </w:p>
        </w:tc>
      </w:tr>
      <w:tr w:rsidR="00FA3E64" w:rsidRPr="0012202B" w14:paraId="05543D4B" w14:textId="77777777" w:rsidTr="00B12D11">
        <w:trPr>
          <w:trHeight w:val="291"/>
        </w:trPr>
        <w:tc>
          <w:tcPr>
            <w:tcW w:w="90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E57F2DC" w14:textId="77777777" w:rsidR="00FA3E64" w:rsidRPr="0012202B" w:rsidRDefault="00FA3E64" w:rsidP="001B2BEC">
            <w:pPr>
              <w:jc w:val="center"/>
              <w:rPr>
                <w:color w:val="000000"/>
              </w:rPr>
            </w:pPr>
            <w:r w:rsidRPr="0012202B">
              <w:rPr>
                <w:color w:val="000000"/>
              </w:rPr>
              <w:t>VRIO-1</w:t>
            </w:r>
          </w:p>
        </w:tc>
        <w:tc>
          <w:tcPr>
            <w:tcW w:w="72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F0CA655" w14:textId="77777777" w:rsidR="00FA3E64" w:rsidRPr="0012202B" w:rsidRDefault="00FA3E64" w:rsidP="001B2BEC">
            <w:pPr>
              <w:jc w:val="center"/>
              <w:rPr>
                <w:color w:val="000000"/>
              </w:rPr>
            </w:pPr>
            <w:r w:rsidRPr="0012202B">
              <w:rPr>
                <w:color w:val="000000"/>
              </w:rPr>
              <w:t>102.13</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355DE80" w14:textId="77777777" w:rsidR="00FA3E64" w:rsidRPr="0012202B" w:rsidRDefault="00FA3E64" w:rsidP="001B2BEC">
            <w:pPr>
              <w:jc w:val="center"/>
              <w:rPr>
                <w:color w:val="000000"/>
              </w:rPr>
            </w:pPr>
            <w:r w:rsidRPr="0012202B">
              <w:rPr>
                <w:color w:val="000000"/>
              </w:rPr>
              <w:t>4.37</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045A33F" w14:textId="77777777" w:rsidR="00FA3E64" w:rsidRPr="0012202B" w:rsidRDefault="00FA3E64" w:rsidP="001B2BEC">
            <w:pPr>
              <w:jc w:val="center"/>
              <w:rPr>
                <w:color w:val="000000"/>
              </w:rPr>
            </w:pPr>
            <w:r w:rsidRPr="0012202B">
              <w:rPr>
                <w:color w:val="000000"/>
              </w:rPr>
              <w:t>0.91</w:t>
            </w:r>
          </w:p>
        </w:tc>
        <w:tc>
          <w:tcPr>
            <w:tcW w:w="8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A94A46A" w14:textId="77777777" w:rsidR="00FA3E64" w:rsidRPr="0012202B" w:rsidRDefault="00FA3E64" w:rsidP="001B2BEC">
            <w:pPr>
              <w:jc w:val="center"/>
              <w:rPr>
                <w:color w:val="000000"/>
              </w:rPr>
            </w:pPr>
            <w:r w:rsidRPr="0012202B">
              <w:rPr>
                <w:color w:val="000000"/>
              </w:rPr>
              <w:t>6.60</w:t>
            </w:r>
          </w:p>
        </w:tc>
        <w:tc>
          <w:tcPr>
            <w:tcW w:w="88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374725D" w14:textId="77777777" w:rsidR="00FA3E64" w:rsidRPr="0012202B" w:rsidRDefault="00FA3E64" w:rsidP="001B2BEC">
            <w:pPr>
              <w:jc w:val="center"/>
              <w:rPr>
                <w:color w:val="000000"/>
              </w:rPr>
            </w:pPr>
            <w:r w:rsidRPr="0012202B">
              <w:rPr>
                <w:color w:val="000000"/>
              </w:rPr>
              <w:t>10.92</w:t>
            </w:r>
          </w:p>
        </w:tc>
      </w:tr>
      <w:tr w:rsidR="00FA3E64" w:rsidRPr="0012202B" w14:paraId="08AFCC7C" w14:textId="77777777" w:rsidTr="00B12D11">
        <w:trPr>
          <w:trHeight w:val="291"/>
        </w:trPr>
        <w:tc>
          <w:tcPr>
            <w:tcW w:w="90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BC0221E" w14:textId="77777777" w:rsidR="00FA3E64" w:rsidRPr="0012202B" w:rsidRDefault="00FA3E64" w:rsidP="001B2BEC">
            <w:pPr>
              <w:jc w:val="center"/>
              <w:rPr>
                <w:color w:val="000000"/>
              </w:rPr>
            </w:pPr>
            <w:proofErr w:type="spellStart"/>
            <w:r w:rsidRPr="0012202B">
              <w:rPr>
                <w:color w:val="000000"/>
              </w:rPr>
              <w:t>Phulkara</w:t>
            </w:r>
            <w:proofErr w:type="spellEnd"/>
            <w:r w:rsidRPr="0012202B">
              <w:rPr>
                <w:color w:val="000000"/>
              </w:rPr>
              <w:t xml:space="preserve"> (Check)</w:t>
            </w:r>
          </w:p>
        </w:tc>
        <w:tc>
          <w:tcPr>
            <w:tcW w:w="72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4E99164" w14:textId="77777777" w:rsidR="00FA3E64" w:rsidRPr="0012202B" w:rsidRDefault="00FA3E64" w:rsidP="001B2BEC">
            <w:pPr>
              <w:jc w:val="center"/>
              <w:rPr>
                <w:color w:val="000000"/>
              </w:rPr>
            </w:pPr>
            <w:r w:rsidRPr="0012202B">
              <w:rPr>
                <w:color w:val="000000"/>
              </w:rPr>
              <w:t>102.31</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F7BA7E1" w14:textId="77777777" w:rsidR="00FA3E64" w:rsidRPr="0012202B" w:rsidRDefault="00FA3E64" w:rsidP="001B2BEC">
            <w:pPr>
              <w:jc w:val="center"/>
              <w:rPr>
                <w:color w:val="000000"/>
              </w:rPr>
            </w:pPr>
            <w:r w:rsidRPr="0012202B">
              <w:rPr>
                <w:color w:val="000000"/>
              </w:rPr>
              <w:t>4.17</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5E45AEC" w14:textId="77777777" w:rsidR="00FA3E64" w:rsidRPr="0012202B" w:rsidRDefault="00FA3E64" w:rsidP="001B2BEC">
            <w:pPr>
              <w:jc w:val="center"/>
              <w:rPr>
                <w:color w:val="000000"/>
              </w:rPr>
            </w:pPr>
            <w:r w:rsidRPr="0012202B">
              <w:rPr>
                <w:color w:val="000000"/>
              </w:rPr>
              <w:t>0.84</w:t>
            </w:r>
          </w:p>
        </w:tc>
        <w:tc>
          <w:tcPr>
            <w:tcW w:w="8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480F70F" w14:textId="77777777" w:rsidR="00FA3E64" w:rsidRPr="0012202B" w:rsidRDefault="00FA3E64" w:rsidP="001B2BEC">
            <w:pPr>
              <w:jc w:val="center"/>
              <w:rPr>
                <w:color w:val="000000"/>
              </w:rPr>
            </w:pPr>
            <w:r w:rsidRPr="0012202B">
              <w:rPr>
                <w:color w:val="000000"/>
              </w:rPr>
              <w:t>6.47</w:t>
            </w:r>
          </w:p>
        </w:tc>
        <w:tc>
          <w:tcPr>
            <w:tcW w:w="88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292E6DE" w14:textId="77777777" w:rsidR="00FA3E64" w:rsidRPr="0012202B" w:rsidRDefault="00FA3E64" w:rsidP="001B2BEC">
            <w:pPr>
              <w:jc w:val="center"/>
              <w:rPr>
                <w:color w:val="000000"/>
              </w:rPr>
            </w:pPr>
            <w:r w:rsidRPr="0012202B">
              <w:rPr>
                <w:color w:val="000000"/>
              </w:rPr>
              <w:t>10.68</w:t>
            </w:r>
          </w:p>
        </w:tc>
      </w:tr>
      <w:tr w:rsidR="00FA3E64" w:rsidRPr="0012202B" w14:paraId="36AF30D7" w14:textId="77777777" w:rsidTr="00B12D11">
        <w:trPr>
          <w:trHeight w:val="291"/>
        </w:trPr>
        <w:tc>
          <w:tcPr>
            <w:tcW w:w="90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B447202" w14:textId="77777777" w:rsidR="00FA3E64" w:rsidRPr="0012202B" w:rsidRDefault="00FA3E64" w:rsidP="001B2BEC">
            <w:pPr>
              <w:jc w:val="center"/>
              <w:rPr>
                <w:color w:val="000000"/>
              </w:rPr>
            </w:pPr>
            <w:r w:rsidRPr="0012202B">
              <w:rPr>
                <w:color w:val="000000"/>
              </w:rPr>
              <w:t>VRIO-4</w:t>
            </w:r>
          </w:p>
        </w:tc>
        <w:tc>
          <w:tcPr>
            <w:tcW w:w="72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BD6A312" w14:textId="77777777" w:rsidR="00FA3E64" w:rsidRPr="0012202B" w:rsidRDefault="00FA3E64" w:rsidP="001B2BEC">
            <w:pPr>
              <w:jc w:val="center"/>
              <w:rPr>
                <w:color w:val="000000"/>
              </w:rPr>
            </w:pPr>
            <w:r w:rsidRPr="0012202B">
              <w:rPr>
                <w:color w:val="000000"/>
              </w:rPr>
              <w:t>95.42</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43ADC68" w14:textId="77777777" w:rsidR="00FA3E64" w:rsidRPr="0012202B" w:rsidRDefault="00FA3E64" w:rsidP="001B2BEC">
            <w:pPr>
              <w:jc w:val="center"/>
              <w:rPr>
                <w:color w:val="000000"/>
              </w:rPr>
            </w:pPr>
            <w:r w:rsidRPr="0012202B">
              <w:rPr>
                <w:color w:val="000000"/>
              </w:rPr>
              <w:t>4.19</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12646CB" w14:textId="77777777" w:rsidR="00FA3E64" w:rsidRPr="0012202B" w:rsidRDefault="00FA3E64" w:rsidP="001B2BEC">
            <w:pPr>
              <w:jc w:val="center"/>
              <w:rPr>
                <w:color w:val="000000"/>
              </w:rPr>
            </w:pPr>
            <w:r w:rsidRPr="0012202B">
              <w:rPr>
                <w:color w:val="000000"/>
              </w:rPr>
              <w:t>0.95</w:t>
            </w:r>
          </w:p>
        </w:tc>
        <w:tc>
          <w:tcPr>
            <w:tcW w:w="8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4769863" w14:textId="77777777" w:rsidR="00FA3E64" w:rsidRPr="0012202B" w:rsidRDefault="00FA3E64" w:rsidP="001B2BEC">
            <w:pPr>
              <w:jc w:val="center"/>
              <w:rPr>
                <w:color w:val="000000"/>
              </w:rPr>
            </w:pPr>
            <w:r w:rsidRPr="0012202B">
              <w:rPr>
                <w:color w:val="000000"/>
              </w:rPr>
              <w:t>6.67</w:t>
            </w:r>
          </w:p>
        </w:tc>
        <w:tc>
          <w:tcPr>
            <w:tcW w:w="88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4C0E21C" w14:textId="77777777" w:rsidR="00FA3E64" w:rsidRPr="0012202B" w:rsidRDefault="00FA3E64" w:rsidP="001B2BEC">
            <w:pPr>
              <w:jc w:val="center"/>
              <w:rPr>
                <w:color w:val="000000"/>
              </w:rPr>
            </w:pPr>
            <w:r w:rsidRPr="0012202B">
              <w:rPr>
                <w:color w:val="000000"/>
              </w:rPr>
              <w:t>10.05</w:t>
            </w:r>
          </w:p>
        </w:tc>
      </w:tr>
      <w:tr w:rsidR="00FA3E64" w:rsidRPr="0012202B" w14:paraId="46F8CB55" w14:textId="77777777" w:rsidTr="00B12D11">
        <w:trPr>
          <w:trHeight w:val="291"/>
        </w:trPr>
        <w:tc>
          <w:tcPr>
            <w:tcW w:w="90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79F17009" w14:textId="77777777" w:rsidR="00FA3E64" w:rsidRPr="0012202B" w:rsidRDefault="00FA3E64" w:rsidP="001B2BEC">
            <w:pPr>
              <w:jc w:val="center"/>
              <w:rPr>
                <w:color w:val="000000"/>
              </w:rPr>
            </w:pPr>
            <w:r w:rsidRPr="0012202B">
              <w:rPr>
                <w:color w:val="000000"/>
              </w:rPr>
              <w:t>Desi Red</w:t>
            </w:r>
          </w:p>
        </w:tc>
        <w:tc>
          <w:tcPr>
            <w:tcW w:w="72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3E63F17F" w14:textId="77777777" w:rsidR="00FA3E64" w:rsidRPr="0012202B" w:rsidRDefault="00FA3E64" w:rsidP="001B2BEC">
            <w:pPr>
              <w:jc w:val="center"/>
              <w:rPr>
                <w:color w:val="000000"/>
              </w:rPr>
            </w:pPr>
            <w:r w:rsidRPr="0012202B">
              <w:rPr>
                <w:color w:val="000000"/>
              </w:rPr>
              <w:t>90.89</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1B346217" w14:textId="77777777" w:rsidR="00FA3E64" w:rsidRPr="0012202B" w:rsidRDefault="00FA3E64" w:rsidP="001B2BEC">
            <w:pPr>
              <w:jc w:val="center"/>
              <w:rPr>
                <w:color w:val="000000"/>
              </w:rPr>
            </w:pPr>
            <w:r w:rsidRPr="0012202B">
              <w:rPr>
                <w:color w:val="000000"/>
              </w:rPr>
              <w:t>4.02</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43A3D4BC" w14:textId="77777777" w:rsidR="00FA3E64" w:rsidRPr="0012202B" w:rsidRDefault="00FA3E64" w:rsidP="001B2BEC">
            <w:pPr>
              <w:jc w:val="center"/>
              <w:rPr>
                <w:color w:val="000000"/>
              </w:rPr>
            </w:pPr>
            <w:r w:rsidRPr="0012202B">
              <w:rPr>
                <w:color w:val="000000"/>
              </w:rPr>
              <w:t>0.78</w:t>
            </w:r>
          </w:p>
        </w:tc>
        <w:tc>
          <w:tcPr>
            <w:tcW w:w="8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7F251BF7" w14:textId="77777777" w:rsidR="00FA3E64" w:rsidRPr="0012202B" w:rsidRDefault="00FA3E64" w:rsidP="001B2BEC">
            <w:pPr>
              <w:jc w:val="center"/>
              <w:rPr>
                <w:color w:val="000000"/>
              </w:rPr>
            </w:pPr>
            <w:r w:rsidRPr="0012202B">
              <w:rPr>
                <w:color w:val="000000"/>
              </w:rPr>
              <w:t>6.20</w:t>
            </w:r>
          </w:p>
        </w:tc>
        <w:tc>
          <w:tcPr>
            <w:tcW w:w="88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4DAED39B" w14:textId="77777777" w:rsidR="00FA3E64" w:rsidRPr="0012202B" w:rsidRDefault="00FA3E64" w:rsidP="001B2BEC">
            <w:pPr>
              <w:jc w:val="center"/>
              <w:rPr>
                <w:color w:val="000000"/>
              </w:rPr>
            </w:pPr>
            <w:r w:rsidRPr="0012202B">
              <w:rPr>
                <w:color w:val="000000"/>
              </w:rPr>
              <w:t>9.49</w:t>
            </w:r>
          </w:p>
        </w:tc>
      </w:tr>
      <w:tr w:rsidR="00FA3E64" w:rsidRPr="0012202B" w14:paraId="6C5228E9" w14:textId="77777777" w:rsidTr="00B12D11">
        <w:trPr>
          <w:trHeight w:val="291"/>
        </w:trPr>
        <w:tc>
          <w:tcPr>
            <w:tcW w:w="90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19D568B" w14:textId="77777777" w:rsidR="00FA3E64" w:rsidRPr="0012202B" w:rsidRDefault="00FA3E64" w:rsidP="001B2BEC">
            <w:pPr>
              <w:jc w:val="center"/>
              <w:rPr>
                <w:color w:val="000000"/>
              </w:rPr>
            </w:pPr>
            <w:r w:rsidRPr="0012202B">
              <w:rPr>
                <w:color w:val="000000"/>
              </w:rPr>
              <w:t>LSD (0.05)</w:t>
            </w:r>
          </w:p>
        </w:tc>
        <w:tc>
          <w:tcPr>
            <w:tcW w:w="72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C0DE418" w14:textId="77777777" w:rsidR="00FA3E64" w:rsidRPr="0012202B" w:rsidRDefault="00FA3E64" w:rsidP="001B2BEC">
            <w:pPr>
              <w:jc w:val="center"/>
              <w:rPr>
                <w:color w:val="000000"/>
              </w:rPr>
            </w:pPr>
            <w:r w:rsidRPr="0012202B">
              <w:rPr>
                <w:color w:val="000000"/>
              </w:rPr>
              <w:t>1.65</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BF43F23" w14:textId="77777777" w:rsidR="00FA3E64" w:rsidRPr="0012202B" w:rsidRDefault="00FA3E64" w:rsidP="001B2BEC">
            <w:pPr>
              <w:jc w:val="center"/>
              <w:rPr>
                <w:color w:val="000000"/>
              </w:rPr>
            </w:pPr>
            <w:r w:rsidRPr="0012202B">
              <w:rPr>
                <w:color w:val="000000"/>
              </w:rPr>
              <w:t>0.56</w:t>
            </w:r>
          </w:p>
        </w:tc>
        <w:tc>
          <w:tcPr>
            <w:tcW w:w="84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4271A6D" w14:textId="77777777" w:rsidR="00FA3E64" w:rsidRPr="0012202B" w:rsidRDefault="00FA3E64" w:rsidP="001B2BEC">
            <w:pPr>
              <w:jc w:val="center"/>
              <w:rPr>
                <w:color w:val="000000"/>
              </w:rPr>
            </w:pPr>
            <w:r w:rsidRPr="0012202B">
              <w:rPr>
                <w:color w:val="000000"/>
              </w:rPr>
              <w:t>0.25</w:t>
            </w:r>
          </w:p>
        </w:tc>
        <w:tc>
          <w:tcPr>
            <w:tcW w:w="8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B2D92FA" w14:textId="77777777" w:rsidR="00FA3E64" w:rsidRPr="0012202B" w:rsidRDefault="00FA3E64" w:rsidP="001B2BEC">
            <w:pPr>
              <w:jc w:val="center"/>
              <w:rPr>
                <w:color w:val="000000"/>
              </w:rPr>
            </w:pPr>
            <w:r w:rsidRPr="0012202B">
              <w:rPr>
                <w:color w:val="000000"/>
              </w:rPr>
              <w:t>1.02</w:t>
            </w:r>
          </w:p>
        </w:tc>
        <w:tc>
          <w:tcPr>
            <w:tcW w:w="880"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E6C5053" w14:textId="77777777" w:rsidR="00FA3E64" w:rsidRPr="0012202B" w:rsidRDefault="00FA3E64" w:rsidP="001B2BEC">
            <w:pPr>
              <w:jc w:val="center"/>
              <w:rPr>
                <w:color w:val="000000"/>
              </w:rPr>
            </w:pPr>
            <w:r w:rsidRPr="0012202B">
              <w:rPr>
                <w:color w:val="000000"/>
              </w:rPr>
              <w:t>2.01</w:t>
            </w:r>
          </w:p>
        </w:tc>
      </w:tr>
    </w:tbl>
    <w:p w14:paraId="26F86BA8" w14:textId="77777777" w:rsidR="00FA3E64" w:rsidRPr="0012202B" w:rsidRDefault="00FA3E64" w:rsidP="0012202B">
      <w:pPr>
        <w:jc w:val="both"/>
      </w:pPr>
    </w:p>
    <w:p w14:paraId="2346CCFF" w14:textId="77777777" w:rsidR="00FA3E64" w:rsidRPr="0012202B" w:rsidRDefault="00FA3E64" w:rsidP="0012202B">
      <w:pPr>
        <w:jc w:val="both"/>
        <w:rPr>
          <w:b/>
          <w:bCs/>
        </w:rPr>
      </w:pPr>
      <w:r w:rsidRPr="0012202B">
        <w:rPr>
          <w:b/>
          <w:bCs/>
        </w:rPr>
        <w:t>Station Yield Trials:</w:t>
      </w:r>
    </w:p>
    <w:p w14:paraId="6E33189E" w14:textId="77777777" w:rsidR="00FA3E64" w:rsidRPr="0012202B" w:rsidRDefault="00FA3E64" w:rsidP="0012202B">
      <w:pPr>
        <w:jc w:val="both"/>
        <w:rPr>
          <w:b/>
          <w:bCs/>
          <w:sz w:val="16"/>
          <w:szCs w:val="16"/>
        </w:rPr>
      </w:pPr>
    </w:p>
    <w:p w14:paraId="39445844" w14:textId="78879B25" w:rsidR="00FA3E64" w:rsidRDefault="00FA3E64" w:rsidP="0012202B">
      <w:pPr>
        <w:jc w:val="both"/>
        <w:rPr>
          <w:b/>
          <w:bCs/>
        </w:rPr>
      </w:pPr>
      <w:r w:rsidRPr="0012202B">
        <w:rPr>
          <w:b/>
          <w:bCs/>
        </w:rPr>
        <w:t>Table-2. Per</w:t>
      </w:r>
      <w:r w:rsidR="00490891">
        <w:rPr>
          <w:b/>
          <w:bCs/>
        </w:rPr>
        <w:t>formance of WHITE PEARL</w:t>
      </w:r>
      <w:r w:rsidRPr="0012202B">
        <w:rPr>
          <w:b/>
          <w:bCs/>
        </w:rPr>
        <w:t xml:space="preserve"> at VRI, Faisalabad during Rabi 2016-17</w:t>
      </w:r>
    </w:p>
    <w:p w14:paraId="667F44E1" w14:textId="77777777" w:rsidR="00726A32" w:rsidRPr="0012202B" w:rsidRDefault="00726A32" w:rsidP="0012202B">
      <w:pPr>
        <w:jc w:val="both"/>
        <w:rPr>
          <w:b/>
          <w:bCs/>
        </w:rPr>
      </w:pPr>
    </w:p>
    <w:tbl>
      <w:tblPr>
        <w:tblW w:w="5000" w:type="pct"/>
        <w:jc w:val="center"/>
        <w:shd w:val="clear" w:color="auto" w:fill="FFFFFF"/>
        <w:tblCellMar>
          <w:left w:w="0" w:type="dxa"/>
          <w:right w:w="0" w:type="dxa"/>
        </w:tblCellMar>
        <w:tblLook w:val="04A0" w:firstRow="1" w:lastRow="0" w:firstColumn="1" w:lastColumn="0" w:noHBand="0" w:noVBand="1"/>
      </w:tblPr>
      <w:tblGrid>
        <w:gridCol w:w="1228"/>
        <w:gridCol w:w="1188"/>
        <w:gridCol w:w="1184"/>
        <w:gridCol w:w="1188"/>
        <w:gridCol w:w="1562"/>
        <w:gridCol w:w="1185"/>
        <w:gridCol w:w="1189"/>
        <w:gridCol w:w="1126"/>
      </w:tblGrid>
      <w:tr w:rsidR="00FA3E64" w:rsidRPr="0012202B" w14:paraId="5C1FFB25" w14:textId="77777777" w:rsidTr="00B12D11">
        <w:trPr>
          <w:trHeight w:val="500"/>
          <w:jc w:val="center"/>
        </w:trPr>
        <w:tc>
          <w:tcPr>
            <w:tcW w:w="6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DFAEDB7" w14:textId="77777777" w:rsidR="00FA3E64" w:rsidRPr="0012202B" w:rsidRDefault="00FA3E64" w:rsidP="00B12D11">
            <w:pPr>
              <w:jc w:val="both"/>
            </w:pPr>
            <w:r w:rsidRPr="0012202B">
              <w:t>Entries</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E7E441E" w14:textId="77777777" w:rsidR="00FA3E64" w:rsidRPr="0012202B" w:rsidRDefault="00FA3E64" w:rsidP="00B12D11">
            <w:pPr>
              <w:jc w:val="both"/>
            </w:pPr>
            <w:r w:rsidRPr="0012202B">
              <w:t>Plant Height</w:t>
            </w:r>
          </w:p>
          <w:p w14:paraId="7D082D67" w14:textId="77777777" w:rsidR="00FA3E64" w:rsidRPr="0012202B" w:rsidRDefault="00FA3E64" w:rsidP="00B12D11">
            <w:pPr>
              <w:jc w:val="both"/>
            </w:pPr>
            <w:r w:rsidRPr="0012202B">
              <w:t>(cm)</w:t>
            </w:r>
          </w:p>
          <w:p w14:paraId="3DC2C805" w14:textId="77777777" w:rsidR="00FA3E64" w:rsidRPr="0012202B" w:rsidRDefault="00FA3E64" w:rsidP="00B12D11">
            <w:pPr>
              <w:jc w:val="both"/>
            </w:pP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4804E8A" w14:textId="77777777" w:rsidR="00FA3E64" w:rsidRPr="0012202B" w:rsidRDefault="00FA3E64" w:rsidP="00B12D11">
            <w:pPr>
              <w:jc w:val="both"/>
            </w:pPr>
            <w:proofErr w:type="spellStart"/>
            <w:r w:rsidRPr="0012202B">
              <w:t>No.of</w:t>
            </w:r>
            <w:proofErr w:type="spellEnd"/>
            <w:r w:rsidRPr="0012202B">
              <w:t xml:space="preserve"> Leaves</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9520575" w14:textId="77777777" w:rsidR="00FA3E64" w:rsidRPr="0012202B" w:rsidRDefault="00FA3E64" w:rsidP="00B12D11">
            <w:pPr>
              <w:jc w:val="both"/>
            </w:pPr>
            <w:r w:rsidRPr="0012202B">
              <w:t>Bulb Weight</w:t>
            </w:r>
          </w:p>
          <w:p w14:paraId="5AA8471F" w14:textId="77777777" w:rsidR="00FA3E64" w:rsidRPr="0012202B" w:rsidRDefault="00FA3E64" w:rsidP="00B12D11">
            <w:pPr>
              <w:jc w:val="both"/>
            </w:pPr>
            <w:r w:rsidRPr="0012202B">
              <w:t>(g)</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4BD6694" w14:textId="77777777" w:rsidR="00FA3E64" w:rsidRPr="0012202B" w:rsidRDefault="00FA3E64" w:rsidP="00B12D11">
            <w:pPr>
              <w:jc w:val="both"/>
            </w:pPr>
            <w:r w:rsidRPr="0012202B">
              <w:t>Bulb Diameter(cm)</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114E7F8" w14:textId="77777777" w:rsidR="00FA3E64" w:rsidRPr="0012202B" w:rsidRDefault="00FA3E64" w:rsidP="00B12D11">
            <w:pPr>
              <w:jc w:val="both"/>
            </w:pPr>
            <w:r w:rsidRPr="0012202B">
              <w:t>Neck Diameter</w:t>
            </w:r>
          </w:p>
          <w:p w14:paraId="4A141BBD" w14:textId="77777777" w:rsidR="00FA3E64" w:rsidRPr="0012202B" w:rsidRDefault="00FA3E64" w:rsidP="00B12D11">
            <w:pPr>
              <w:jc w:val="both"/>
            </w:pPr>
            <w:r w:rsidRPr="0012202B">
              <w:t>(cm)</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0790B3D" w14:textId="77777777" w:rsidR="00FA3E64" w:rsidRPr="0012202B" w:rsidRDefault="00FA3E64" w:rsidP="00B12D11">
            <w:pPr>
              <w:jc w:val="both"/>
            </w:pPr>
            <w:proofErr w:type="spellStart"/>
            <w:r w:rsidRPr="0012202B">
              <w:t>No.of</w:t>
            </w:r>
            <w:proofErr w:type="spellEnd"/>
            <w:r w:rsidRPr="0012202B">
              <w:t xml:space="preserve"> Rings</w:t>
            </w:r>
          </w:p>
        </w:tc>
        <w:tc>
          <w:tcPr>
            <w:tcW w:w="5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EB0D404" w14:textId="77777777" w:rsidR="00FA3E64" w:rsidRPr="0012202B" w:rsidRDefault="00FA3E64" w:rsidP="00B12D11">
            <w:pPr>
              <w:jc w:val="both"/>
            </w:pPr>
            <w:r w:rsidRPr="0012202B">
              <w:t>Yield</w:t>
            </w:r>
          </w:p>
          <w:p w14:paraId="20C2616B" w14:textId="77777777" w:rsidR="00FA3E64" w:rsidRPr="0012202B" w:rsidRDefault="00FA3E64" w:rsidP="00B12D11">
            <w:pPr>
              <w:jc w:val="both"/>
            </w:pPr>
            <w:r w:rsidRPr="0012202B">
              <w:t>(t/ha)</w:t>
            </w:r>
          </w:p>
        </w:tc>
      </w:tr>
      <w:tr w:rsidR="00FA3E64" w:rsidRPr="0012202B" w14:paraId="4B6714FA" w14:textId="77777777" w:rsidTr="00B12D11">
        <w:trPr>
          <w:trHeight w:val="45"/>
          <w:jc w:val="center"/>
        </w:trPr>
        <w:tc>
          <w:tcPr>
            <w:tcW w:w="6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1F299E6" w14:textId="77777777" w:rsidR="00FA3E64" w:rsidRPr="0012202B" w:rsidRDefault="00FA3E64" w:rsidP="00B12D11">
            <w:pPr>
              <w:jc w:val="both"/>
            </w:pPr>
            <w:r w:rsidRPr="0012202B">
              <w:t>Dark Red</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306F620" w14:textId="77777777" w:rsidR="00FA3E64" w:rsidRPr="0012202B" w:rsidRDefault="00FA3E64" w:rsidP="00B12D11">
            <w:pPr>
              <w:jc w:val="both"/>
            </w:pPr>
            <w:r w:rsidRPr="0012202B">
              <w:t>60.47</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D1D2735" w14:textId="77777777" w:rsidR="00FA3E64" w:rsidRPr="0012202B" w:rsidRDefault="00FA3E64" w:rsidP="00B12D11">
            <w:pPr>
              <w:jc w:val="both"/>
            </w:pPr>
            <w:r w:rsidRPr="0012202B">
              <w:t>17.87</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275E038" w14:textId="77777777" w:rsidR="00FA3E64" w:rsidRPr="0012202B" w:rsidRDefault="00FA3E64" w:rsidP="00B12D11">
            <w:pPr>
              <w:jc w:val="both"/>
            </w:pPr>
            <w:r w:rsidRPr="0012202B">
              <w:t>119.33</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F276E26" w14:textId="77777777" w:rsidR="00FA3E64" w:rsidRPr="0012202B" w:rsidRDefault="00FA3E64" w:rsidP="00B12D11">
            <w:pPr>
              <w:jc w:val="both"/>
            </w:pPr>
            <w:r w:rsidRPr="0012202B">
              <w:t>6.85</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6B9B5A6" w14:textId="77777777" w:rsidR="00FA3E64" w:rsidRPr="0012202B" w:rsidRDefault="00FA3E64" w:rsidP="00B12D11">
            <w:pPr>
              <w:jc w:val="both"/>
            </w:pPr>
            <w:r w:rsidRPr="0012202B">
              <w:t>1.50</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D7A65DD" w14:textId="77777777" w:rsidR="00FA3E64" w:rsidRPr="0012202B" w:rsidRDefault="00FA3E64" w:rsidP="00B12D11">
            <w:pPr>
              <w:jc w:val="both"/>
            </w:pPr>
            <w:r w:rsidRPr="0012202B">
              <w:t>9</w:t>
            </w:r>
          </w:p>
        </w:tc>
        <w:tc>
          <w:tcPr>
            <w:tcW w:w="5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BA2B0D8" w14:textId="77777777" w:rsidR="00FA3E64" w:rsidRPr="0012202B" w:rsidRDefault="00FA3E64" w:rsidP="00B12D11">
            <w:pPr>
              <w:jc w:val="both"/>
            </w:pPr>
            <w:r w:rsidRPr="0012202B">
              <w:t>21.82</w:t>
            </w:r>
          </w:p>
        </w:tc>
      </w:tr>
      <w:tr w:rsidR="00FA3E64" w:rsidRPr="0012202B" w14:paraId="59C1B819" w14:textId="77777777" w:rsidTr="00B12D11">
        <w:trPr>
          <w:trHeight w:val="45"/>
          <w:jc w:val="center"/>
        </w:trPr>
        <w:tc>
          <w:tcPr>
            <w:tcW w:w="6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C9C91BD" w14:textId="77777777" w:rsidR="00FA3E64" w:rsidRPr="0012202B" w:rsidRDefault="00FA3E64" w:rsidP="00B12D11">
            <w:pPr>
              <w:jc w:val="both"/>
            </w:pPr>
            <w:proofErr w:type="spellStart"/>
            <w:r w:rsidRPr="0012202B">
              <w:t>Phulkara</w:t>
            </w:r>
            <w:proofErr w:type="spellEnd"/>
          </w:p>
          <w:p w14:paraId="2D8FCE1D" w14:textId="77777777" w:rsidR="00FA3E64" w:rsidRPr="0012202B" w:rsidRDefault="00FA3E64" w:rsidP="00B12D11">
            <w:pPr>
              <w:jc w:val="both"/>
            </w:pPr>
            <w:r w:rsidRPr="0012202B">
              <w:t>(check)</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0E2E8D5" w14:textId="77777777" w:rsidR="00FA3E64" w:rsidRPr="0012202B" w:rsidRDefault="00FA3E64" w:rsidP="00B12D11">
            <w:pPr>
              <w:jc w:val="both"/>
            </w:pPr>
            <w:r w:rsidRPr="0012202B">
              <w:t>59.20</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C0AF2FF" w14:textId="77777777" w:rsidR="00FA3E64" w:rsidRPr="0012202B" w:rsidRDefault="00FA3E64" w:rsidP="00B12D11">
            <w:pPr>
              <w:jc w:val="both"/>
            </w:pPr>
            <w:r w:rsidRPr="0012202B">
              <w:t>19.93</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B18DC47" w14:textId="77777777" w:rsidR="00FA3E64" w:rsidRPr="0012202B" w:rsidRDefault="00FA3E64" w:rsidP="00B12D11">
            <w:pPr>
              <w:jc w:val="both"/>
            </w:pPr>
            <w:r w:rsidRPr="0012202B">
              <w:t>111.33</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3C78B9D" w14:textId="77777777" w:rsidR="00FA3E64" w:rsidRPr="0012202B" w:rsidRDefault="00FA3E64" w:rsidP="00B12D11">
            <w:pPr>
              <w:jc w:val="both"/>
            </w:pPr>
            <w:r w:rsidRPr="0012202B">
              <w:t>6.96</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943D2FD" w14:textId="77777777" w:rsidR="00FA3E64" w:rsidRPr="0012202B" w:rsidRDefault="00FA3E64" w:rsidP="00B12D11">
            <w:pPr>
              <w:jc w:val="both"/>
            </w:pPr>
            <w:r w:rsidRPr="0012202B">
              <w:t>1.30</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A01FC4B" w14:textId="77777777" w:rsidR="00FA3E64" w:rsidRPr="0012202B" w:rsidRDefault="00FA3E64" w:rsidP="00B12D11">
            <w:pPr>
              <w:jc w:val="both"/>
            </w:pPr>
            <w:r w:rsidRPr="0012202B">
              <w:t>10</w:t>
            </w:r>
          </w:p>
        </w:tc>
        <w:tc>
          <w:tcPr>
            <w:tcW w:w="5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9388E8F" w14:textId="77777777" w:rsidR="00FA3E64" w:rsidRPr="0012202B" w:rsidRDefault="00FA3E64" w:rsidP="00B12D11">
            <w:pPr>
              <w:jc w:val="both"/>
            </w:pPr>
            <w:r w:rsidRPr="0012202B">
              <w:t>21.01</w:t>
            </w:r>
          </w:p>
        </w:tc>
      </w:tr>
      <w:tr w:rsidR="00FA3E64" w:rsidRPr="0012202B" w14:paraId="69830794" w14:textId="77777777" w:rsidTr="00B12D11">
        <w:trPr>
          <w:trHeight w:val="185"/>
          <w:jc w:val="center"/>
        </w:trPr>
        <w:tc>
          <w:tcPr>
            <w:tcW w:w="6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7C0811A" w14:textId="77777777" w:rsidR="00FA3E64" w:rsidRPr="0012202B" w:rsidRDefault="00FA3E64" w:rsidP="00B12D11">
            <w:pPr>
              <w:jc w:val="both"/>
            </w:pPr>
            <w:r w:rsidRPr="0012202B">
              <w:t>VRIO-1</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F25C379" w14:textId="77777777" w:rsidR="00FA3E64" w:rsidRPr="0012202B" w:rsidRDefault="00FA3E64" w:rsidP="00B12D11">
            <w:pPr>
              <w:jc w:val="both"/>
            </w:pPr>
            <w:r w:rsidRPr="0012202B">
              <w:t>57.47</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6C8CAB4" w14:textId="77777777" w:rsidR="00FA3E64" w:rsidRPr="0012202B" w:rsidRDefault="00FA3E64" w:rsidP="00B12D11">
            <w:pPr>
              <w:jc w:val="both"/>
            </w:pPr>
            <w:r w:rsidRPr="0012202B">
              <w:t>15.13</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0153BBF" w14:textId="77777777" w:rsidR="00FA3E64" w:rsidRPr="0012202B" w:rsidRDefault="00FA3E64" w:rsidP="00B12D11">
            <w:pPr>
              <w:jc w:val="both"/>
            </w:pPr>
            <w:r w:rsidRPr="0012202B">
              <w:t>116.67</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9A1FEDA" w14:textId="77777777" w:rsidR="00FA3E64" w:rsidRPr="0012202B" w:rsidRDefault="00FA3E64" w:rsidP="00B12D11">
            <w:pPr>
              <w:jc w:val="both"/>
            </w:pPr>
            <w:r w:rsidRPr="0012202B">
              <w:t>6.69</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6BAE3C2" w14:textId="77777777" w:rsidR="00FA3E64" w:rsidRPr="0012202B" w:rsidRDefault="00FA3E64" w:rsidP="00B12D11">
            <w:pPr>
              <w:jc w:val="both"/>
            </w:pPr>
            <w:r w:rsidRPr="0012202B">
              <w:t>1.17</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AC07F56" w14:textId="77777777" w:rsidR="00FA3E64" w:rsidRPr="0012202B" w:rsidRDefault="00FA3E64" w:rsidP="00B12D11">
            <w:pPr>
              <w:jc w:val="both"/>
            </w:pPr>
            <w:r w:rsidRPr="0012202B">
              <w:t>9</w:t>
            </w:r>
          </w:p>
        </w:tc>
        <w:tc>
          <w:tcPr>
            <w:tcW w:w="5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5E1FBBB" w14:textId="77777777" w:rsidR="00FA3E64" w:rsidRPr="0012202B" w:rsidRDefault="00FA3E64" w:rsidP="00B12D11">
            <w:pPr>
              <w:jc w:val="both"/>
            </w:pPr>
            <w:r w:rsidRPr="0012202B">
              <w:t>20.33</w:t>
            </w:r>
          </w:p>
        </w:tc>
      </w:tr>
      <w:tr w:rsidR="00FA3E64" w:rsidRPr="0012202B" w14:paraId="52FB9BF7" w14:textId="77777777" w:rsidTr="00B12D11">
        <w:trPr>
          <w:trHeight w:val="45"/>
          <w:jc w:val="center"/>
        </w:trPr>
        <w:tc>
          <w:tcPr>
            <w:tcW w:w="6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2C6A004" w14:textId="77777777" w:rsidR="00FA3E64" w:rsidRPr="0012202B" w:rsidRDefault="00FA3E64" w:rsidP="00B12D11">
            <w:pPr>
              <w:jc w:val="both"/>
            </w:pPr>
            <w:r w:rsidRPr="0012202B">
              <w:t>Robina</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8F59ED4" w14:textId="77777777" w:rsidR="00FA3E64" w:rsidRPr="0012202B" w:rsidRDefault="00FA3E64" w:rsidP="00B12D11">
            <w:pPr>
              <w:jc w:val="both"/>
            </w:pPr>
            <w:r w:rsidRPr="0012202B">
              <w:t>55.40</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1DB2202" w14:textId="77777777" w:rsidR="00FA3E64" w:rsidRPr="0012202B" w:rsidRDefault="00FA3E64" w:rsidP="00B12D11">
            <w:pPr>
              <w:jc w:val="both"/>
            </w:pPr>
            <w:r w:rsidRPr="0012202B">
              <w:t>14.87</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EB444EC" w14:textId="77777777" w:rsidR="00FA3E64" w:rsidRPr="0012202B" w:rsidRDefault="00FA3E64" w:rsidP="00B12D11">
            <w:pPr>
              <w:jc w:val="both"/>
            </w:pPr>
            <w:r w:rsidRPr="0012202B">
              <w:t>118.67</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4C4F34A" w14:textId="77777777" w:rsidR="00FA3E64" w:rsidRPr="0012202B" w:rsidRDefault="00FA3E64" w:rsidP="00B12D11">
            <w:pPr>
              <w:jc w:val="both"/>
            </w:pPr>
            <w:r w:rsidRPr="0012202B">
              <w:t>7.05</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2B661C2" w14:textId="77777777" w:rsidR="00FA3E64" w:rsidRPr="0012202B" w:rsidRDefault="00FA3E64" w:rsidP="00B12D11">
            <w:pPr>
              <w:jc w:val="both"/>
            </w:pPr>
            <w:r w:rsidRPr="0012202B">
              <w:t>1.17</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9D11D53" w14:textId="77777777" w:rsidR="00FA3E64" w:rsidRPr="0012202B" w:rsidRDefault="00FA3E64" w:rsidP="00B12D11">
            <w:pPr>
              <w:jc w:val="both"/>
            </w:pPr>
            <w:r w:rsidRPr="0012202B">
              <w:t>9</w:t>
            </w:r>
          </w:p>
        </w:tc>
        <w:tc>
          <w:tcPr>
            <w:tcW w:w="5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65EEECB" w14:textId="77777777" w:rsidR="00FA3E64" w:rsidRPr="0012202B" w:rsidRDefault="00FA3E64" w:rsidP="00B12D11">
            <w:pPr>
              <w:jc w:val="both"/>
            </w:pPr>
            <w:r w:rsidRPr="0012202B">
              <w:t>15.88</w:t>
            </w:r>
          </w:p>
        </w:tc>
      </w:tr>
      <w:tr w:rsidR="00FA3E64" w:rsidRPr="0012202B" w14:paraId="44D5722F" w14:textId="77777777" w:rsidTr="00B12D11">
        <w:trPr>
          <w:trHeight w:val="45"/>
          <w:jc w:val="center"/>
        </w:trPr>
        <w:tc>
          <w:tcPr>
            <w:tcW w:w="6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99B31BE" w14:textId="77777777" w:rsidR="00FA3E64" w:rsidRPr="0012202B" w:rsidRDefault="00FA3E64" w:rsidP="00B12D11">
            <w:pPr>
              <w:jc w:val="both"/>
            </w:pPr>
            <w:r w:rsidRPr="0012202B">
              <w:t>VRIO-9</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1D005C9" w14:textId="77777777" w:rsidR="00FA3E64" w:rsidRPr="0012202B" w:rsidRDefault="00FA3E64" w:rsidP="00B12D11">
            <w:pPr>
              <w:jc w:val="both"/>
            </w:pPr>
            <w:r w:rsidRPr="0012202B">
              <w:t>61.93</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47ADFF6" w14:textId="77777777" w:rsidR="00FA3E64" w:rsidRPr="0012202B" w:rsidRDefault="00FA3E64" w:rsidP="00B12D11">
            <w:pPr>
              <w:jc w:val="both"/>
            </w:pPr>
            <w:r w:rsidRPr="0012202B">
              <w:t>15.07</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8EEC899" w14:textId="77777777" w:rsidR="00FA3E64" w:rsidRPr="0012202B" w:rsidRDefault="00FA3E64" w:rsidP="00B12D11">
            <w:pPr>
              <w:jc w:val="both"/>
            </w:pPr>
            <w:r w:rsidRPr="0012202B">
              <w:t>109.67</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B923C18" w14:textId="77777777" w:rsidR="00FA3E64" w:rsidRPr="0012202B" w:rsidRDefault="00FA3E64" w:rsidP="00B12D11">
            <w:pPr>
              <w:jc w:val="both"/>
            </w:pPr>
            <w:r w:rsidRPr="0012202B">
              <w:t>6.43</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4184C7F" w14:textId="77777777" w:rsidR="00FA3E64" w:rsidRPr="0012202B" w:rsidRDefault="00FA3E64" w:rsidP="00B12D11">
            <w:pPr>
              <w:jc w:val="both"/>
            </w:pPr>
            <w:r w:rsidRPr="0012202B">
              <w:t>1.20</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33B6D90" w14:textId="77777777" w:rsidR="00FA3E64" w:rsidRPr="0012202B" w:rsidRDefault="00FA3E64" w:rsidP="00B12D11">
            <w:pPr>
              <w:jc w:val="both"/>
            </w:pPr>
            <w:r w:rsidRPr="0012202B">
              <w:t>9</w:t>
            </w:r>
          </w:p>
        </w:tc>
        <w:tc>
          <w:tcPr>
            <w:tcW w:w="5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9E72DD0" w14:textId="77777777" w:rsidR="00FA3E64" w:rsidRPr="0012202B" w:rsidRDefault="00FA3E64" w:rsidP="00B12D11">
            <w:pPr>
              <w:jc w:val="both"/>
            </w:pPr>
            <w:r w:rsidRPr="0012202B">
              <w:t>15.75</w:t>
            </w:r>
          </w:p>
        </w:tc>
      </w:tr>
      <w:tr w:rsidR="00FA3E64" w:rsidRPr="0012202B" w14:paraId="3FB2728D" w14:textId="77777777" w:rsidTr="00B12D11">
        <w:trPr>
          <w:trHeight w:val="45"/>
          <w:jc w:val="center"/>
        </w:trPr>
        <w:tc>
          <w:tcPr>
            <w:tcW w:w="6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B8A44F3" w14:textId="77777777" w:rsidR="00FA3E64" w:rsidRPr="0012202B" w:rsidRDefault="00FA3E64" w:rsidP="00B12D11">
            <w:pPr>
              <w:jc w:val="both"/>
            </w:pPr>
            <w:r w:rsidRPr="0012202B">
              <w:t>Pusa Red</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283E9E2" w14:textId="77777777" w:rsidR="00FA3E64" w:rsidRPr="0012202B" w:rsidRDefault="00FA3E64" w:rsidP="00B12D11">
            <w:pPr>
              <w:jc w:val="both"/>
            </w:pPr>
            <w:r w:rsidRPr="0012202B">
              <w:t>56.73</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9B04124" w14:textId="77777777" w:rsidR="00FA3E64" w:rsidRPr="0012202B" w:rsidRDefault="00FA3E64" w:rsidP="00B12D11">
            <w:pPr>
              <w:jc w:val="both"/>
            </w:pPr>
            <w:r w:rsidRPr="0012202B">
              <w:t>16.27</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9BFEB34" w14:textId="77777777" w:rsidR="00FA3E64" w:rsidRPr="0012202B" w:rsidRDefault="00FA3E64" w:rsidP="00B12D11">
            <w:pPr>
              <w:jc w:val="both"/>
            </w:pPr>
            <w:r w:rsidRPr="0012202B">
              <w:t>120.33</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2AEFDA9" w14:textId="77777777" w:rsidR="00FA3E64" w:rsidRPr="0012202B" w:rsidRDefault="00FA3E64" w:rsidP="00B12D11">
            <w:pPr>
              <w:jc w:val="both"/>
            </w:pPr>
            <w:r w:rsidRPr="0012202B">
              <w:t>6.53</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E461915" w14:textId="77777777" w:rsidR="00FA3E64" w:rsidRPr="0012202B" w:rsidRDefault="00FA3E64" w:rsidP="00B12D11">
            <w:pPr>
              <w:jc w:val="both"/>
            </w:pPr>
            <w:r w:rsidRPr="0012202B">
              <w:t>1.15</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23D088D" w14:textId="77777777" w:rsidR="00FA3E64" w:rsidRPr="0012202B" w:rsidRDefault="00FA3E64" w:rsidP="00B12D11">
            <w:pPr>
              <w:jc w:val="both"/>
            </w:pPr>
            <w:r w:rsidRPr="0012202B">
              <w:t>9</w:t>
            </w:r>
          </w:p>
        </w:tc>
        <w:tc>
          <w:tcPr>
            <w:tcW w:w="5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A7E05D4" w14:textId="77777777" w:rsidR="00FA3E64" w:rsidRPr="0012202B" w:rsidRDefault="00FA3E64" w:rsidP="00B12D11">
            <w:pPr>
              <w:jc w:val="both"/>
            </w:pPr>
            <w:r w:rsidRPr="0012202B">
              <w:t>15.75</w:t>
            </w:r>
          </w:p>
        </w:tc>
      </w:tr>
      <w:tr w:rsidR="00FA3E64" w:rsidRPr="0012202B" w14:paraId="3B3ABBBA" w14:textId="77777777" w:rsidTr="00B12D11">
        <w:trPr>
          <w:trHeight w:val="45"/>
          <w:jc w:val="center"/>
        </w:trPr>
        <w:tc>
          <w:tcPr>
            <w:tcW w:w="6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BE17193" w14:textId="77777777" w:rsidR="00FA3E64" w:rsidRPr="0012202B" w:rsidRDefault="00FA3E64" w:rsidP="00B12D11">
            <w:pPr>
              <w:jc w:val="both"/>
            </w:pPr>
            <w:r w:rsidRPr="0012202B">
              <w:t>VRIO-8</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2CEF2E3" w14:textId="77777777" w:rsidR="00FA3E64" w:rsidRPr="0012202B" w:rsidRDefault="00FA3E64" w:rsidP="00B12D11">
            <w:pPr>
              <w:jc w:val="both"/>
            </w:pPr>
            <w:r w:rsidRPr="0012202B">
              <w:t>57.67</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848CA2D" w14:textId="77777777" w:rsidR="00FA3E64" w:rsidRPr="0012202B" w:rsidRDefault="00FA3E64" w:rsidP="00B12D11">
            <w:pPr>
              <w:jc w:val="both"/>
            </w:pPr>
            <w:r w:rsidRPr="0012202B">
              <w:t>15.53</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B8106C6" w14:textId="77777777" w:rsidR="00FA3E64" w:rsidRPr="0012202B" w:rsidRDefault="00FA3E64" w:rsidP="00B12D11">
            <w:pPr>
              <w:jc w:val="both"/>
            </w:pPr>
            <w:r w:rsidRPr="0012202B">
              <w:t>115.33</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FEDBF62" w14:textId="77777777" w:rsidR="00FA3E64" w:rsidRPr="0012202B" w:rsidRDefault="00FA3E64" w:rsidP="00B12D11">
            <w:pPr>
              <w:jc w:val="both"/>
            </w:pPr>
            <w:r w:rsidRPr="0012202B">
              <w:t>6.38</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ED3EA31" w14:textId="77777777" w:rsidR="00FA3E64" w:rsidRPr="0012202B" w:rsidRDefault="00FA3E64" w:rsidP="00B12D11">
            <w:pPr>
              <w:jc w:val="both"/>
            </w:pPr>
            <w:r w:rsidRPr="0012202B">
              <w:t>1.29</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2CC409B" w14:textId="77777777" w:rsidR="00FA3E64" w:rsidRPr="0012202B" w:rsidRDefault="00FA3E64" w:rsidP="00B12D11">
            <w:pPr>
              <w:jc w:val="both"/>
            </w:pPr>
            <w:r w:rsidRPr="0012202B">
              <w:t>9</w:t>
            </w:r>
          </w:p>
        </w:tc>
        <w:tc>
          <w:tcPr>
            <w:tcW w:w="5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0D735E0" w14:textId="77777777" w:rsidR="00FA3E64" w:rsidRPr="0012202B" w:rsidRDefault="00FA3E64" w:rsidP="00B12D11">
            <w:pPr>
              <w:jc w:val="both"/>
            </w:pPr>
            <w:r w:rsidRPr="0012202B">
              <w:t>15.44</w:t>
            </w:r>
          </w:p>
        </w:tc>
      </w:tr>
      <w:tr w:rsidR="00FA3E64" w:rsidRPr="0012202B" w14:paraId="3D5F49E3" w14:textId="77777777" w:rsidTr="00B12D11">
        <w:trPr>
          <w:trHeight w:val="68"/>
          <w:jc w:val="center"/>
        </w:trPr>
        <w:tc>
          <w:tcPr>
            <w:tcW w:w="64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74090E1" w14:textId="77777777" w:rsidR="00FA3E64" w:rsidRPr="0012202B" w:rsidRDefault="00FA3E64" w:rsidP="00B12D11">
            <w:pPr>
              <w:jc w:val="both"/>
            </w:pPr>
            <w:r w:rsidRPr="0012202B">
              <w:t>LSD (0.05)</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302FE6C" w14:textId="77777777" w:rsidR="00FA3E64" w:rsidRPr="0012202B" w:rsidRDefault="00FA3E64" w:rsidP="00B12D11">
            <w:pPr>
              <w:jc w:val="both"/>
            </w:pPr>
            <w:r w:rsidRPr="0012202B">
              <w:t>2.00</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4E76AA7" w14:textId="77777777" w:rsidR="00FA3E64" w:rsidRPr="0012202B" w:rsidRDefault="00FA3E64" w:rsidP="00B12D11">
            <w:pPr>
              <w:jc w:val="both"/>
            </w:pPr>
            <w:r w:rsidRPr="0012202B">
              <w:t>3.90</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CF32DFC" w14:textId="77777777" w:rsidR="00FA3E64" w:rsidRPr="0012202B" w:rsidRDefault="00FA3E64" w:rsidP="00B12D11">
            <w:pPr>
              <w:jc w:val="both"/>
            </w:pPr>
            <w:r w:rsidRPr="0012202B">
              <w:t>40.00</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837E18E" w14:textId="77777777" w:rsidR="00FA3E64" w:rsidRPr="0012202B" w:rsidRDefault="00FA3E64" w:rsidP="00B12D11">
            <w:pPr>
              <w:jc w:val="both"/>
            </w:pPr>
            <w:r w:rsidRPr="0012202B">
              <w:t>0.89</w:t>
            </w:r>
          </w:p>
        </w:tc>
        <w:tc>
          <w:tcPr>
            <w:tcW w:w="62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2D4E996" w14:textId="77777777" w:rsidR="00FA3E64" w:rsidRPr="0012202B" w:rsidRDefault="00FA3E64" w:rsidP="00B12D11">
            <w:pPr>
              <w:jc w:val="both"/>
            </w:pPr>
            <w:r w:rsidRPr="0012202B">
              <w:t>0.20</w:t>
            </w:r>
          </w:p>
        </w:tc>
        <w:tc>
          <w:tcPr>
            <w:tcW w:w="627"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D1219FF" w14:textId="77777777" w:rsidR="00FA3E64" w:rsidRPr="0012202B" w:rsidRDefault="00FA3E64" w:rsidP="00B12D11">
            <w:pPr>
              <w:jc w:val="both"/>
            </w:pPr>
            <w:r w:rsidRPr="0012202B">
              <w:t>1.30</w:t>
            </w:r>
          </w:p>
        </w:tc>
        <w:tc>
          <w:tcPr>
            <w:tcW w:w="596"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A7C4B3D" w14:textId="77777777" w:rsidR="00FA3E64" w:rsidRPr="0012202B" w:rsidRDefault="00FA3E64" w:rsidP="00B12D11">
            <w:pPr>
              <w:jc w:val="both"/>
            </w:pPr>
            <w:r w:rsidRPr="0012202B">
              <w:t>1.57</w:t>
            </w:r>
          </w:p>
        </w:tc>
      </w:tr>
    </w:tbl>
    <w:p w14:paraId="1514F27E" w14:textId="77777777" w:rsidR="00726A32" w:rsidRDefault="00726A32" w:rsidP="0012202B">
      <w:pPr>
        <w:jc w:val="both"/>
        <w:rPr>
          <w:b/>
          <w:bCs/>
        </w:rPr>
      </w:pPr>
    </w:p>
    <w:p w14:paraId="439842BA" w14:textId="5DA23939" w:rsidR="0006424B" w:rsidRDefault="0006424B" w:rsidP="0012202B">
      <w:pPr>
        <w:jc w:val="both"/>
        <w:rPr>
          <w:b/>
          <w:bCs/>
        </w:rPr>
        <w:sectPr w:rsidR="0006424B" w:rsidSect="00A16991">
          <w:footerReference w:type="default" r:id="rId10"/>
          <w:pgSz w:w="12240" w:h="15840" w:code="1"/>
          <w:pgMar w:top="1166" w:right="1166" w:bottom="576" w:left="1440" w:header="720" w:footer="158" w:gutter="0"/>
          <w:cols w:space="720"/>
          <w:docGrid w:linePitch="360"/>
        </w:sectPr>
      </w:pPr>
    </w:p>
    <w:p w14:paraId="0BA2646E" w14:textId="65859A67" w:rsidR="0006424B" w:rsidRDefault="00FA3E64" w:rsidP="0012202B">
      <w:pPr>
        <w:jc w:val="both"/>
        <w:rPr>
          <w:b/>
          <w:bCs/>
        </w:rPr>
      </w:pPr>
      <w:r w:rsidRPr="0012202B">
        <w:rPr>
          <w:b/>
          <w:bCs/>
        </w:rPr>
        <w:lastRenderedPageBreak/>
        <w:t>Multilocational/Zonal Trials:</w:t>
      </w:r>
    </w:p>
    <w:p w14:paraId="46E58D3B" w14:textId="1237CA1F" w:rsidR="00C15FBC" w:rsidRDefault="00C15FBC" w:rsidP="0012202B">
      <w:pPr>
        <w:jc w:val="both"/>
        <w:rPr>
          <w:b/>
          <w:bCs/>
        </w:rPr>
      </w:pPr>
    </w:p>
    <w:p w14:paraId="1E95E087" w14:textId="3BB24D29" w:rsidR="001B40C8" w:rsidRDefault="001B40C8" w:rsidP="00674F8F">
      <w:pPr>
        <w:jc w:val="both"/>
        <w:rPr>
          <w:b/>
          <w:bCs/>
        </w:rPr>
      </w:pPr>
    </w:p>
    <w:p w14:paraId="4246FE54" w14:textId="4C0385E9" w:rsidR="00B82E5E" w:rsidRDefault="00D97FBF" w:rsidP="00674F8F">
      <w:pPr>
        <w:jc w:val="both"/>
        <w:rPr>
          <w:b/>
          <w:bCs/>
        </w:rPr>
      </w:pPr>
      <w:r>
        <w:rPr>
          <w:noProof/>
        </w:rPr>
        <w:drawing>
          <wp:inline distT="0" distB="0" distL="0" distR="0" wp14:anchorId="3E351F3A" wp14:editId="1FAC63AC">
            <wp:extent cx="5915025" cy="3590925"/>
            <wp:effectExtent l="0" t="0" r="9525" b="9525"/>
            <wp:docPr id="1165803083"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62C1D1C-B0F6-D4C2-2533-373CB3A69D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706C21E" w14:textId="77777777" w:rsidR="00F304F0" w:rsidRDefault="00F304F0" w:rsidP="00674F8F">
      <w:pPr>
        <w:jc w:val="both"/>
        <w:rPr>
          <w:b/>
          <w:bCs/>
        </w:rPr>
      </w:pPr>
    </w:p>
    <w:p w14:paraId="3C721618" w14:textId="77777777" w:rsidR="00F304F0" w:rsidRPr="001B40C8" w:rsidRDefault="00F304F0" w:rsidP="00F304F0">
      <w:pPr>
        <w:jc w:val="both"/>
      </w:pPr>
      <w:r>
        <w:t>Fig</w:t>
      </w:r>
      <w:r w:rsidRPr="0012202B">
        <w:t>-</w:t>
      </w:r>
      <w:r>
        <w:t>1</w:t>
      </w:r>
      <w:r w:rsidRPr="0012202B">
        <w:t xml:space="preserve">. Performance of </w:t>
      </w:r>
      <w:r>
        <w:rPr>
          <w:sz w:val="23"/>
          <w:szCs w:val="23"/>
        </w:rPr>
        <w:t xml:space="preserve">WHITE PEARL </w:t>
      </w:r>
      <w:r w:rsidRPr="0012202B">
        <w:t>at different locations during Rabi 2017-18</w:t>
      </w:r>
    </w:p>
    <w:p w14:paraId="3407E515" w14:textId="77777777" w:rsidR="00F304F0" w:rsidRDefault="00F304F0" w:rsidP="00674F8F">
      <w:pPr>
        <w:jc w:val="both"/>
        <w:rPr>
          <w:b/>
          <w:bCs/>
        </w:rPr>
      </w:pPr>
    </w:p>
    <w:p w14:paraId="112E40BB" w14:textId="12DFF007" w:rsidR="00C15FBC" w:rsidRDefault="00C15FBC" w:rsidP="00674F8F">
      <w:pPr>
        <w:jc w:val="both"/>
        <w:rPr>
          <w:b/>
          <w:bCs/>
        </w:rPr>
      </w:pPr>
      <w:r>
        <w:rPr>
          <w:b/>
          <w:bCs/>
        </w:rPr>
        <w:t>Table-3</w:t>
      </w:r>
      <w:r w:rsidRPr="0012202B">
        <w:rPr>
          <w:b/>
          <w:bCs/>
        </w:rPr>
        <w:t>. Per</w:t>
      </w:r>
      <w:r>
        <w:rPr>
          <w:b/>
          <w:bCs/>
        </w:rPr>
        <w:t>formance of WHITE PEARL</w:t>
      </w:r>
      <w:r w:rsidRPr="0012202B">
        <w:rPr>
          <w:b/>
          <w:bCs/>
        </w:rPr>
        <w:t xml:space="preserve"> at VRI,</w:t>
      </w:r>
      <w:r>
        <w:rPr>
          <w:b/>
          <w:bCs/>
        </w:rPr>
        <w:t xml:space="preserve"> Faisalabad</w:t>
      </w:r>
      <w:r w:rsidR="00B82E5E">
        <w:rPr>
          <w:b/>
          <w:bCs/>
        </w:rPr>
        <w:t>, VRS Bahawalpur and VRS Multan</w:t>
      </w:r>
      <w:r w:rsidR="001B40C8">
        <w:rPr>
          <w:b/>
          <w:bCs/>
        </w:rPr>
        <w:t xml:space="preserve"> </w:t>
      </w:r>
      <w:r>
        <w:rPr>
          <w:b/>
          <w:bCs/>
        </w:rPr>
        <w:t>during Rabi 2017-18</w:t>
      </w:r>
    </w:p>
    <w:p w14:paraId="2123EAB3" w14:textId="77777777" w:rsidR="009D2375" w:rsidRDefault="009D2375" w:rsidP="00674F8F">
      <w:pPr>
        <w:jc w:val="both"/>
        <w:rPr>
          <w:b/>
          <w:bCs/>
        </w:rPr>
      </w:pPr>
    </w:p>
    <w:tbl>
      <w:tblPr>
        <w:tblpPr w:leftFromText="180" w:rightFromText="180" w:vertAnchor="text" w:horzAnchor="margin" w:tblpXSpec="center" w:tblpY="5"/>
        <w:tblW w:w="11134" w:type="dxa"/>
        <w:shd w:val="clear" w:color="auto" w:fill="FFFFFF"/>
        <w:tblLayout w:type="fixed"/>
        <w:tblCellMar>
          <w:left w:w="0" w:type="dxa"/>
          <w:right w:w="0" w:type="dxa"/>
        </w:tblCellMar>
        <w:tblLook w:val="04A0" w:firstRow="1" w:lastRow="0" w:firstColumn="1" w:lastColumn="0" w:noHBand="0" w:noVBand="1"/>
      </w:tblPr>
      <w:tblGrid>
        <w:gridCol w:w="1115"/>
        <w:gridCol w:w="945"/>
        <w:gridCol w:w="715"/>
        <w:gridCol w:w="815"/>
        <w:gridCol w:w="16"/>
        <w:gridCol w:w="830"/>
        <w:gridCol w:w="831"/>
        <w:gridCol w:w="897"/>
        <w:gridCol w:w="773"/>
        <w:gridCol w:w="831"/>
        <w:gridCol w:w="828"/>
        <w:gridCol w:w="867"/>
        <w:gridCol w:w="831"/>
        <w:gridCol w:w="834"/>
        <w:gridCol w:w="6"/>
      </w:tblGrid>
      <w:tr w:rsidR="00C15FBC" w:rsidRPr="001F4824" w14:paraId="06288107" w14:textId="77777777" w:rsidTr="00A4114C">
        <w:trPr>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5AE963D" w14:textId="77777777" w:rsidR="00C15FBC" w:rsidRPr="001F4824" w:rsidRDefault="00C15FBC" w:rsidP="00A4114C">
            <w:pPr>
              <w:jc w:val="center"/>
              <w:rPr>
                <w:b/>
              </w:rPr>
            </w:pPr>
            <w:r w:rsidRPr="001F4824">
              <w:rPr>
                <w:b/>
              </w:rPr>
              <w:t>Entries</w:t>
            </w:r>
          </w:p>
        </w:tc>
        <w:tc>
          <w:tcPr>
            <w:tcW w:w="247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5C65723" w14:textId="77777777" w:rsidR="00C15FBC" w:rsidRPr="001F4824" w:rsidRDefault="00C15FBC" w:rsidP="00A4114C">
            <w:pPr>
              <w:jc w:val="center"/>
              <w:rPr>
                <w:b/>
              </w:rPr>
            </w:pPr>
            <w:r w:rsidRPr="001F4824">
              <w:rPr>
                <w:b/>
              </w:rPr>
              <w:t>Bulb Weight (g)</w:t>
            </w:r>
          </w:p>
        </w:tc>
        <w:tc>
          <w:tcPr>
            <w:tcW w:w="257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5099D4C" w14:textId="77777777" w:rsidR="00C15FBC" w:rsidRPr="001F4824" w:rsidRDefault="00C15FBC" w:rsidP="00A4114C">
            <w:pPr>
              <w:jc w:val="center"/>
              <w:rPr>
                <w:b/>
              </w:rPr>
            </w:pPr>
            <w:r w:rsidRPr="001F4824">
              <w:rPr>
                <w:b/>
              </w:rPr>
              <w:t>Bulb Diameter (cm)</w:t>
            </w:r>
          </w:p>
        </w:tc>
        <w:tc>
          <w:tcPr>
            <w:tcW w:w="2432"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CE466AC" w14:textId="77777777" w:rsidR="00C15FBC" w:rsidRPr="001F4824" w:rsidRDefault="00C15FBC" w:rsidP="00A4114C">
            <w:pPr>
              <w:jc w:val="center"/>
              <w:rPr>
                <w:b/>
              </w:rPr>
            </w:pPr>
            <w:r w:rsidRPr="001F4824">
              <w:rPr>
                <w:b/>
              </w:rPr>
              <w:t>Neck Diameter</w:t>
            </w:r>
          </w:p>
        </w:tc>
        <w:tc>
          <w:tcPr>
            <w:tcW w:w="2538"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14383EA" w14:textId="77777777" w:rsidR="00C15FBC" w:rsidRPr="001F4824" w:rsidRDefault="00C15FBC" w:rsidP="00A4114C">
            <w:pPr>
              <w:jc w:val="center"/>
              <w:rPr>
                <w:b/>
              </w:rPr>
            </w:pPr>
            <w:r w:rsidRPr="001F4824">
              <w:rPr>
                <w:b/>
              </w:rPr>
              <w:t>Yield (t/ha)</w:t>
            </w:r>
          </w:p>
        </w:tc>
      </w:tr>
      <w:tr w:rsidR="00C15FBC" w:rsidRPr="001F4824" w14:paraId="3869DE73" w14:textId="77777777" w:rsidTr="00A4114C">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5AEA94ED" w14:textId="77777777" w:rsidR="00C15FBC" w:rsidRPr="001F4824" w:rsidRDefault="00C15FBC" w:rsidP="00A4114C">
            <w:pPr>
              <w:jc w:val="center"/>
              <w:rPr>
                <w:b/>
              </w:rPr>
            </w:pPr>
            <w:proofErr w:type="spellStart"/>
            <w:r w:rsidRPr="001F4824">
              <w:rPr>
                <w:b/>
              </w:rPr>
              <w:t>Locatio</w:t>
            </w:r>
            <w:r w:rsidRPr="001F4824">
              <w:t>s</w:t>
            </w:r>
            <w:proofErr w:type="spellEnd"/>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74602874" w14:textId="77777777" w:rsidR="00C15FBC" w:rsidRPr="001F4824" w:rsidRDefault="00C15FBC" w:rsidP="00A4114C">
            <w:pPr>
              <w:jc w:val="center"/>
              <w:rPr>
                <w:b/>
              </w:rPr>
            </w:pPr>
            <w:r w:rsidRPr="001F4824">
              <w:rPr>
                <w:b/>
              </w:rPr>
              <w:t>FSD</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FCDA9C" w14:textId="77777777" w:rsidR="00C15FBC" w:rsidRPr="001F4824" w:rsidRDefault="00C15FBC" w:rsidP="00A4114C">
            <w:pPr>
              <w:jc w:val="center"/>
              <w:rPr>
                <w:b/>
              </w:rPr>
            </w:pPr>
            <w:r w:rsidRPr="001F4824">
              <w:rPr>
                <w:b/>
              </w:rPr>
              <w:t>BWP</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A5B5EE0" w14:textId="77777777" w:rsidR="00C15FBC" w:rsidRPr="001F4824" w:rsidRDefault="00C15FBC" w:rsidP="00A4114C">
            <w:pPr>
              <w:jc w:val="center"/>
              <w:rPr>
                <w:b/>
              </w:rPr>
            </w:pPr>
            <w:r w:rsidRPr="001F4824">
              <w:rPr>
                <w:b/>
              </w:rPr>
              <w:t>MTN</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0E5386CD" w14:textId="77777777" w:rsidR="00C15FBC" w:rsidRPr="001F4824" w:rsidRDefault="00C15FBC" w:rsidP="00A4114C">
            <w:pPr>
              <w:jc w:val="center"/>
              <w:rPr>
                <w:b/>
              </w:rPr>
            </w:pPr>
            <w:r w:rsidRPr="001F4824">
              <w:rPr>
                <w:b/>
              </w:rPr>
              <w:t>FSD</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672EA1" w14:textId="77777777" w:rsidR="00C15FBC" w:rsidRPr="001F4824" w:rsidRDefault="00C15FBC" w:rsidP="00A4114C">
            <w:pPr>
              <w:jc w:val="center"/>
              <w:rPr>
                <w:b/>
              </w:rPr>
            </w:pPr>
            <w:r w:rsidRPr="001F4824">
              <w:rPr>
                <w:b/>
              </w:rPr>
              <w:t>BWP</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74AD41" w14:textId="77777777" w:rsidR="00C15FBC" w:rsidRPr="001F4824" w:rsidRDefault="00C15FBC" w:rsidP="00A4114C">
            <w:pPr>
              <w:jc w:val="center"/>
              <w:rPr>
                <w:b/>
              </w:rPr>
            </w:pPr>
            <w:r w:rsidRPr="001F4824">
              <w:rPr>
                <w:b/>
              </w:rPr>
              <w:t>MTN</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61277D7D" w14:textId="77777777" w:rsidR="00C15FBC" w:rsidRPr="001F4824" w:rsidRDefault="00C15FBC" w:rsidP="00A4114C">
            <w:pPr>
              <w:jc w:val="center"/>
              <w:rPr>
                <w:b/>
              </w:rPr>
            </w:pPr>
            <w:r w:rsidRPr="001F4824">
              <w:rPr>
                <w:b/>
              </w:rPr>
              <w:t>FSD</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060D4F" w14:textId="77777777" w:rsidR="00C15FBC" w:rsidRPr="001F4824" w:rsidRDefault="00C15FBC" w:rsidP="00A4114C">
            <w:pPr>
              <w:jc w:val="center"/>
              <w:rPr>
                <w:b/>
              </w:rPr>
            </w:pPr>
            <w:r w:rsidRPr="001F4824">
              <w:rPr>
                <w:b/>
              </w:rPr>
              <w:t>BWP</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3974ED" w14:textId="77777777" w:rsidR="00C15FBC" w:rsidRPr="001F4824" w:rsidRDefault="00C15FBC" w:rsidP="00A4114C">
            <w:pPr>
              <w:jc w:val="center"/>
              <w:rPr>
                <w:b/>
              </w:rPr>
            </w:pPr>
            <w:r w:rsidRPr="001F4824">
              <w:rPr>
                <w:b/>
              </w:rPr>
              <w:t>MTN</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69479125" w14:textId="77777777" w:rsidR="00C15FBC" w:rsidRPr="001F4824" w:rsidRDefault="00C15FBC" w:rsidP="00A4114C">
            <w:pPr>
              <w:jc w:val="center"/>
              <w:rPr>
                <w:b/>
              </w:rPr>
            </w:pPr>
            <w:r w:rsidRPr="001F4824">
              <w:rPr>
                <w:b/>
              </w:rPr>
              <w:t>FSD</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982B9A" w14:textId="77777777" w:rsidR="00C15FBC" w:rsidRPr="001F4824" w:rsidRDefault="00C15FBC" w:rsidP="00A4114C">
            <w:pPr>
              <w:jc w:val="center"/>
              <w:rPr>
                <w:b/>
              </w:rPr>
            </w:pPr>
            <w:r w:rsidRPr="001F4824">
              <w:rPr>
                <w:b/>
              </w:rPr>
              <w:t>BWP</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CDBA1D" w14:textId="77777777" w:rsidR="00C15FBC" w:rsidRPr="001F4824" w:rsidRDefault="00C15FBC" w:rsidP="00A4114C">
            <w:pPr>
              <w:jc w:val="center"/>
              <w:rPr>
                <w:b/>
              </w:rPr>
            </w:pPr>
            <w:r w:rsidRPr="001F4824">
              <w:rPr>
                <w:b/>
              </w:rPr>
              <w:t>MTN</w:t>
            </w:r>
          </w:p>
        </w:tc>
      </w:tr>
      <w:tr w:rsidR="00C15FBC" w:rsidRPr="001F4824" w14:paraId="72370E23" w14:textId="77777777" w:rsidTr="00A4114C">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087BB8A" w14:textId="77777777" w:rsidR="00C15FBC" w:rsidRPr="001F4824" w:rsidRDefault="00C15FBC" w:rsidP="00A4114C">
            <w:pPr>
              <w:jc w:val="center"/>
            </w:pPr>
            <w:r w:rsidRPr="001F4824">
              <w:t>Dark red</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2328E34" w14:textId="77777777" w:rsidR="00C15FBC" w:rsidRPr="001F4824" w:rsidRDefault="00C15FBC" w:rsidP="00A4114C">
            <w:r>
              <w:t>113.13</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861809" w14:textId="77777777" w:rsidR="00C15FBC" w:rsidRPr="001F4824" w:rsidRDefault="00C15FBC" w:rsidP="00A4114C">
            <w:pPr>
              <w:jc w:val="center"/>
            </w:pPr>
            <w:r w:rsidRPr="001F4824">
              <w:rPr>
                <w:color w:val="000000"/>
              </w:rPr>
              <w:t>125.67</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B55057B" w14:textId="77777777" w:rsidR="00C15FBC" w:rsidRPr="001F4824" w:rsidRDefault="00C15FBC" w:rsidP="00A4114C">
            <w:pPr>
              <w:jc w:val="center"/>
            </w:pPr>
            <w:r w:rsidRPr="001F4824">
              <w:rPr>
                <w:color w:val="000000"/>
              </w:rPr>
              <w:t>163.00</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7C04C54" w14:textId="77777777" w:rsidR="00C15FBC" w:rsidRPr="001F4824" w:rsidRDefault="00C15FBC" w:rsidP="00A4114C">
            <w:pPr>
              <w:jc w:val="center"/>
            </w:pPr>
            <w:r w:rsidRPr="001F4824">
              <w:t>6.29</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73CE3BE" w14:textId="77777777" w:rsidR="00C15FBC" w:rsidRPr="001F4824" w:rsidRDefault="00C15FBC" w:rsidP="00A4114C">
            <w:pPr>
              <w:jc w:val="center"/>
            </w:pPr>
            <w:r w:rsidRPr="001F4824">
              <w:rPr>
                <w:color w:val="000000"/>
              </w:rPr>
              <w:t>6.29</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F9D6D2" w14:textId="77777777" w:rsidR="00C15FBC" w:rsidRPr="001F4824" w:rsidRDefault="00C15FBC" w:rsidP="00A4114C">
            <w:pPr>
              <w:jc w:val="center"/>
            </w:pPr>
            <w:r w:rsidRPr="001F4824">
              <w:rPr>
                <w:color w:val="000000"/>
              </w:rPr>
              <w:t>6.54</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CB33E96" w14:textId="77777777" w:rsidR="00C15FBC" w:rsidRPr="001F4824" w:rsidRDefault="00C15FBC" w:rsidP="00A4114C">
            <w:pPr>
              <w:jc w:val="center"/>
            </w:pPr>
            <w:r w:rsidRPr="001F4824">
              <w:t>8.13</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74C38D" w14:textId="77777777" w:rsidR="00C15FBC" w:rsidRPr="001F4824" w:rsidRDefault="00C15FBC" w:rsidP="00A4114C">
            <w:pPr>
              <w:jc w:val="center"/>
            </w:pPr>
            <w:r w:rsidRPr="001F4824">
              <w:rPr>
                <w:color w:val="000000"/>
              </w:rPr>
              <w:t>1.28</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7EE7DE" w14:textId="77777777" w:rsidR="00C15FBC" w:rsidRPr="001F4824" w:rsidRDefault="00C15FBC" w:rsidP="00A4114C">
            <w:pPr>
              <w:jc w:val="center"/>
            </w:pPr>
            <w:r w:rsidRPr="001F4824">
              <w:rPr>
                <w:color w:val="000000"/>
              </w:rPr>
              <w:t>1.28</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C91FBDA" w14:textId="77777777" w:rsidR="00C15FBC" w:rsidRPr="001F4824" w:rsidRDefault="00C15FBC" w:rsidP="00A4114C">
            <w:pPr>
              <w:jc w:val="center"/>
            </w:pPr>
            <w:r w:rsidRPr="001F4824">
              <w:t>17.17</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77A99F" w14:textId="77777777" w:rsidR="00C15FBC" w:rsidRPr="001F4824" w:rsidRDefault="00C15FBC" w:rsidP="00A4114C">
            <w:pPr>
              <w:jc w:val="center"/>
            </w:pPr>
            <w:r w:rsidRPr="001F4824">
              <w:rPr>
                <w:color w:val="000000"/>
              </w:rPr>
              <w:t>23.73</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B300EB" w14:textId="77777777" w:rsidR="00C15FBC" w:rsidRPr="001F4824" w:rsidRDefault="00C15FBC" w:rsidP="00A4114C">
            <w:pPr>
              <w:jc w:val="center"/>
            </w:pPr>
            <w:r w:rsidRPr="001F4824">
              <w:rPr>
                <w:color w:val="000000"/>
              </w:rPr>
              <w:t>52.18</w:t>
            </w:r>
          </w:p>
        </w:tc>
      </w:tr>
      <w:tr w:rsidR="00C15FBC" w:rsidRPr="001F4824" w14:paraId="04C1E4BD" w14:textId="77777777" w:rsidTr="00A4114C">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5263B97" w14:textId="77777777" w:rsidR="00C15FBC" w:rsidRPr="001F4824" w:rsidRDefault="00C15FBC" w:rsidP="00A4114C">
            <w:pPr>
              <w:jc w:val="center"/>
            </w:pPr>
            <w:r w:rsidRPr="001F4824">
              <w:t>VRIO-1</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6C8F8D4" w14:textId="77777777" w:rsidR="00C15FBC" w:rsidRPr="001F4824" w:rsidRDefault="00C15FBC" w:rsidP="00A4114C">
            <w:pPr>
              <w:jc w:val="center"/>
            </w:pPr>
            <w:r w:rsidRPr="001F4824">
              <w:t>86.33</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6FEC936" w14:textId="77777777" w:rsidR="00C15FBC" w:rsidRPr="001F4824" w:rsidRDefault="00C15FBC" w:rsidP="00A4114C">
            <w:pPr>
              <w:jc w:val="center"/>
            </w:pPr>
            <w:r w:rsidRPr="001F4824">
              <w:rPr>
                <w:color w:val="000000"/>
              </w:rPr>
              <w:t>115.00</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77A018C" w14:textId="77777777" w:rsidR="00C15FBC" w:rsidRPr="001F4824" w:rsidRDefault="00C15FBC" w:rsidP="00A4114C">
            <w:pPr>
              <w:jc w:val="center"/>
            </w:pPr>
            <w:r w:rsidRPr="001F4824">
              <w:rPr>
                <w:color w:val="000000"/>
              </w:rPr>
              <w:t>151.67</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E9A2509" w14:textId="77777777" w:rsidR="00C15FBC" w:rsidRPr="001F4824" w:rsidRDefault="00C15FBC" w:rsidP="00A4114C">
            <w:pPr>
              <w:jc w:val="center"/>
            </w:pPr>
            <w:r w:rsidRPr="001F4824">
              <w:t>6.05</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8BA78E" w14:textId="77777777" w:rsidR="00C15FBC" w:rsidRPr="001F4824" w:rsidRDefault="00C15FBC" w:rsidP="00A4114C">
            <w:pPr>
              <w:jc w:val="center"/>
            </w:pPr>
            <w:r w:rsidRPr="001F4824">
              <w:rPr>
                <w:color w:val="000000"/>
              </w:rPr>
              <w:t>6.07</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A7D1E5" w14:textId="77777777" w:rsidR="00C15FBC" w:rsidRPr="001F4824" w:rsidRDefault="00C15FBC" w:rsidP="00A4114C">
            <w:pPr>
              <w:jc w:val="center"/>
            </w:pPr>
            <w:r w:rsidRPr="001F4824">
              <w:rPr>
                <w:color w:val="000000"/>
              </w:rPr>
              <w:t>6.07</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32C19D4" w14:textId="77777777" w:rsidR="00C15FBC" w:rsidRPr="001F4824" w:rsidRDefault="00C15FBC" w:rsidP="00A4114C">
            <w:pPr>
              <w:jc w:val="center"/>
            </w:pPr>
            <w:r w:rsidRPr="001F4824">
              <w:t>7.53</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DE7B979" w14:textId="77777777" w:rsidR="00C15FBC" w:rsidRPr="001F4824" w:rsidRDefault="00C15FBC" w:rsidP="00A4114C">
            <w:pPr>
              <w:jc w:val="center"/>
            </w:pPr>
            <w:r w:rsidRPr="001F4824">
              <w:rPr>
                <w:color w:val="000000"/>
              </w:rPr>
              <w:t>1.44</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C34089" w14:textId="77777777" w:rsidR="00C15FBC" w:rsidRPr="001F4824" w:rsidRDefault="00C15FBC" w:rsidP="00A4114C">
            <w:pPr>
              <w:jc w:val="center"/>
            </w:pPr>
            <w:r w:rsidRPr="001F4824">
              <w:rPr>
                <w:color w:val="000000"/>
              </w:rPr>
              <w:t>1.44</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68F789F" w14:textId="77777777" w:rsidR="00C15FBC" w:rsidRPr="001F4824" w:rsidRDefault="00C15FBC" w:rsidP="00A4114C">
            <w:pPr>
              <w:jc w:val="center"/>
            </w:pPr>
            <w:r w:rsidRPr="001F4824">
              <w:t>16.09</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135616" w14:textId="77777777" w:rsidR="00C15FBC" w:rsidRPr="001F4824" w:rsidRDefault="00C15FBC" w:rsidP="00A4114C">
            <w:pPr>
              <w:jc w:val="center"/>
            </w:pPr>
            <w:r w:rsidRPr="001F4824">
              <w:rPr>
                <w:color w:val="000000"/>
              </w:rPr>
              <w:t>23.33</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DA5A2A" w14:textId="77777777" w:rsidR="00C15FBC" w:rsidRPr="001F4824" w:rsidRDefault="00C15FBC" w:rsidP="00A4114C">
            <w:pPr>
              <w:jc w:val="center"/>
            </w:pPr>
            <w:r w:rsidRPr="001F4824">
              <w:rPr>
                <w:color w:val="000000"/>
              </w:rPr>
              <w:t>49.11</w:t>
            </w:r>
          </w:p>
        </w:tc>
      </w:tr>
      <w:tr w:rsidR="00C15FBC" w:rsidRPr="001F4824" w14:paraId="02C9EB26" w14:textId="77777777" w:rsidTr="00A4114C">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D70D438" w14:textId="70921F46" w:rsidR="00C15FBC" w:rsidRPr="001F4824" w:rsidRDefault="00B12D11" w:rsidP="00A4114C">
            <w:pPr>
              <w:jc w:val="center"/>
            </w:pPr>
            <w:r w:rsidRPr="001F4824">
              <w:t>L</w:t>
            </w:r>
            <w:r w:rsidR="00C15FBC" w:rsidRPr="001F4824">
              <w:t>ocal</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C8A2C9B" w14:textId="77777777" w:rsidR="00C15FBC" w:rsidRPr="001F4824" w:rsidRDefault="00C15FBC" w:rsidP="00A4114C">
            <w:pPr>
              <w:jc w:val="center"/>
            </w:pPr>
            <w:r w:rsidRPr="001F4824">
              <w:t>102.67</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BDDFBFE" w14:textId="77777777" w:rsidR="00C15FBC" w:rsidRPr="001F4824" w:rsidRDefault="00C15FBC" w:rsidP="00A4114C">
            <w:pPr>
              <w:jc w:val="center"/>
            </w:pPr>
            <w:r w:rsidRPr="001F4824">
              <w:rPr>
                <w:color w:val="000000"/>
              </w:rPr>
              <w:t>104.33</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E191643" w14:textId="77777777" w:rsidR="00C15FBC" w:rsidRPr="001F4824" w:rsidRDefault="00C15FBC" w:rsidP="00A4114C">
            <w:pPr>
              <w:jc w:val="center"/>
            </w:pPr>
            <w:r w:rsidRPr="001F4824">
              <w:rPr>
                <w:color w:val="000000"/>
              </w:rPr>
              <w:t>141.00</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3780420" w14:textId="77777777" w:rsidR="00C15FBC" w:rsidRPr="001F4824" w:rsidRDefault="00C15FBC" w:rsidP="00A4114C">
            <w:pPr>
              <w:jc w:val="center"/>
            </w:pPr>
            <w:r w:rsidRPr="001F4824">
              <w:t>6.07</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E42F5CC" w14:textId="77777777" w:rsidR="00C15FBC" w:rsidRPr="001F4824" w:rsidRDefault="00C15FBC" w:rsidP="00A4114C">
            <w:pPr>
              <w:jc w:val="center"/>
            </w:pPr>
            <w:r w:rsidRPr="001F4824">
              <w:rPr>
                <w:color w:val="000000"/>
              </w:rPr>
              <w:t>6.29</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DC7975" w14:textId="77777777" w:rsidR="00C15FBC" w:rsidRPr="001F4824" w:rsidRDefault="00C15FBC" w:rsidP="00A4114C">
            <w:pPr>
              <w:jc w:val="center"/>
            </w:pPr>
            <w:r w:rsidRPr="001F4824">
              <w:rPr>
                <w:color w:val="000000"/>
              </w:rPr>
              <w:t>6.29</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A2C825B" w14:textId="77777777" w:rsidR="00C15FBC" w:rsidRPr="001F4824" w:rsidRDefault="00C15FBC" w:rsidP="00A4114C">
            <w:pPr>
              <w:jc w:val="center"/>
            </w:pPr>
            <w:r w:rsidRPr="001F4824">
              <w:t>8.53</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91927C" w14:textId="77777777" w:rsidR="00C15FBC" w:rsidRPr="001F4824" w:rsidRDefault="00C15FBC" w:rsidP="00A4114C">
            <w:pPr>
              <w:jc w:val="center"/>
            </w:pPr>
            <w:r w:rsidRPr="001F4824">
              <w:rPr>
                <w:color w:val="000000"/>
              </w:rPr>
              <w:t>1.31</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AD6614" w14:textId="77777777" w:rsidR="00C15FBC" w:rsidRPr="001F4824" w:rsidRDefault="00C15FBC" w:rsidP="00A4114C">
            <w:pPr>
              <w:jc w:val="center"/>
            </w:pPr>
            <w:r w:rsidRPr="001F4824">
              <w:rPr>
                <w:color w:val="000000"/>
              </w:rPr>
              <w:t>1.31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E31EE98" w14:textId="77777777" w:rsidR="00C15FBC" w:rsidRPr="001F4824" w:rsidRDefault="00C15FBC" w:rsidP="00A4114C">
            <w:pPr>
              <w:jc w:val="center"/>
            </w:pPr>
            <w:r w:rsidRPr="001F4824">
              <w:t>14.99</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9B3B8D" w14:textId="77777777" w:rsidR="00C15FBC" w:rsidRPr="001F4824" w:rsidRDefault="00C15FBC" w:rsidP="00A4114C">
            <w:pPr>
              <w:jc w:val="center"/>
            </w:pPr>
            <w:r w:rsidRPr="001F4824">
              <w:rPr>
                <w:color w:val="000000"/>
              </w:rPr>
              <w:t>22.93</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484D4A" w14:textId="77777777" w:rsidR="00C15FBC" w:rsidRPr="001F4824" w:rsidRDefault="00C15FBC" w:rsidP="00A4114C">
            <w:pPr>
              <w:jc w:val="center"/>
            </w:pPr>
            <w:r w:rsidRPr="001F4824">
              <w:rPr>
                <w:color w:val="000000"/>
              </w:rPr>
              <w:t>46.58</w:t>
            </w:r>
          </w:p>
        </w:tc>
      </w:tr>
      <w:tr w:rsidR="00C15FBC" w:rsidRPr="001F4824" w14:paraId="504849D6" w14:textId="77777777" w:rsidTr="00A4114C">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74ECD6D" w14:textId="77777777" w:rsidR="00C15FBC" w:rsidRPr="001F4824" w:rsidRDefault="00C15FBC" w:rsidP="00A4114C">
            <w:pPr>
              <w:jc w:val="center"/>
            </w:pPr>
            <w:r w:rsidRPr="001F4824">
              <w:t>Early red</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52B800D" w14:textId="77777777" w:rsidR="00C15FBC" w:rsidRPr="001F4824" w:rsidRDefault="00C15FBC" w:rsidP="00A4114C">
            <w:pPr>
              <w:jc w:val="center"/>
            </w:pPr>
            <w:r w:rsidRPr="001F4824">
              <w:t>106.67</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DC5F12" w14:textId="77777777" w:rsidR="00C15FBC" w:rsidRPr="001F4824" w:rsidRDefault="00C15FBC" w:rsidP="00A4114C">
            <w:pPr>
              <w:jc w:val="center"/>
            </w:pPr>
            <w:r w:rsidRPr="001F4824">
              <w:rPr>
                <w:color w:val="000000"/>
              </w:rPr>
              <w:t>94.33</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138020B" w14:textId="77777777" w:rsidR="00C15FBC" w:rsidRPr="001F4824" w:rsidRDefault="00C15FBC" w:rsidP="00A4114C">
            <w:pPr>
              <w:jc w:val="center"/>
            </w:pPr>
            <w:r w:rsidRPr="001F4824">
              <w:rPr>
                <w:color w:val="000000"/>
              </w:rPr>
              <w:t>127.67</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CB324EE" w14:textId="77777777" w:rsidR="00C15FBC" w:rsidRPr="001F4824" w:rsidRDefault="00C15FBC" w:rsidP="00A4114C">
            <w:pPr>
              <w:jc w:val="center"/>
            </w:pPr>
            <w:r w:rsidRPr="001F4824">
              <w:t>6.21</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9C9C7E" w14:textId="77777777" w:rsidR="00C15FBC" w:rsidRPr="001F4824" w:rsidRDefault="00C15FBC" w:rsidP="00A4114C">
            <w:pPr>
              <w:jc w:val="center"/>
            </w:pPr>
            <w:r w:rsidRPr="001F4824">
              <w:rPr>
                <w:color w:val="000000"/>
              </w:rPr>
              <w:t>5.59</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2C8C66" w14:textId="77777777" w:rsidR="00C15FBC" w:rsidRPr="001F4824" w:rsidRDefault="00C15FBC" w:rsidP="00A4114C">
            <w:pPr>
              <w:jc w:val="center"/>
            </w:pPr>
            <w:r w:rsidRPr="001F4824">
              <w:rPr>
                <w:color w:val="000000"/>
              </w:rPr>
              <w:t>5.57</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613245B" w14:textId="77777777" w:rsidR="00C15FBC" w:rsidRPr="001F4824" w:rsidRDefault="00C15FBC" w:rsidP="00A4114C">
            <w:pPr>
              <w:jc w:val="center"/>
            </w:pPr>
            <w:r w:rsidRPr="001F4824">
              <w:t>9.33</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66A833" w14:textId="77777777" w:rsidR="00C15FBC" w:rsidRPr="001F4824" w:rsidRDefault="00C15FBC" w:rsidP="00A4114C">
            <w:pPr>
              <w:jc w:val="center"/>
            </w:pPr>
            <w:r w:rsidRPr="001F4824">
              <w:rPr>
                <w:color w:val="000000"/>
              </w:rPr>
              <w:t>1.81</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84F9101" w14:textId="77777777" w:rsidR="00C15FBC" w:rsidRPr="001F4824" w:rsidRDefault="00C15FBC" w:rsidP="00A4114C">
            <w:pPr>
              <w:jc w:val="center"/>
            </w:pPr>
            <w:r w:rsidRPr="001F4824">
              <w:rPr>
                <w:color w:val="000000"/>
              </w:rPr>
              <w:t>1.56</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F7AC375" w14:textId="77777777" w:rsidR="00C15FBC" w:rsidRPr="001F4824" w:rsidRDefault="00C15FBC" w:rsidP="00A4114C">
            <w:pPr>
              <w:jc w:val="center"/>
            </w:pPr>
            <w:r w:rsidRPr="001F4824">
              <w:t>14.76</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A92F27" w14:textId="77777777" w:rsidR="00C15FBC" w:rsidRPr="001F4824" w:rsidRDefault="00C15FBC" w:rsidP="00A4114C">
            <w:pPr>
              <w:jc w:val="center"/>
            </w:pPr>
            <w:r w:rsidRPr="001F4824">
              <w:rPr>
                <w:color w:val="000000"/>
              </w:rPr>
              <w:t>22.58</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82C83A" w14:textId="77777777" w:rsidR="00C15FBC" w:rsidRPr="001F4824" w:rsidRDefault="00C15FBC" w:rsidP="00A4114C">
            <w:pPr>
              <w:jc w:val="center"/>
            </w:pPr>
            <w:r w:rsidRPr="001F4824">
              <w:rPr>
                <w:color w:val="000000"/>
              </w:rPr>
              <w:t>44.09</w:t>
            </w:r>
          </w:p>
        </w:tc>
      </w:tr>
      <w:tr w:rsidR="00C15FBC" w:rsidRPr="001F4824" w14:paraId="2F6B6445" w14:textId="77777777" w:rsidTr="00A4114C">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0457EBF" w14:textId="77777777" w:rsidR="00C15FBC" w:rsidRPr="001F4824" w:rsidRDefault="00C15FBC" w:rsidP="00A4114C">
            <w:pPr>
              <w:jc w:val="center"/>
            </w:pPr>
            <w:proofErr w:type="spellStart"/>
            <w:r w:rsidRPr="001F4824">
              <w:t>Phulkara</w:t>
            </w:r>
            <w:proofErr w:type="spellEnd"/>
            <w:r w:rsidRPr="001F4824">
              <w:t xml:space="preserve"> (check)</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51C1D5D" w14:textId="77777777" w:rsidR="00C15FBC" w:rsidRPr="001F4824" w:rsidRDefault="00C15FBC" w:rsidP="00A4114C">
            <w:pPr>
              <w:jc w:val="center"/>
            </w:pPr>
            <w:r w:rsidRPr="001F4824">
              <w:t>93.80</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9F2033" w14:textId="77777777" w:rsidR="00C15FBC" w:rsidRPr="001F4824" w:rsidRDefault="00C15FBC" w:rsidP="00A4114C">
            <w:pPr>
              <w:jc w:val="center"/>
            </w:pPr>
            <w:r w:rsidRPr="001F4824">
              <w:rPr>
                <w:color w:val="000000"/>
              </w:rPr>
              <w:t>87.00</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DA31B34" w14:textId="77777777" w:rsidR="00C15FBC" w:rsidRPr="001F4824" w:rsidRDefault="00C15FBC" w:rsidP="00A4114C">
            <w:pPr>
              <w:jc w:val="center"/>
            </w:pPr>
            <w:r w:rsidRPr="001F4824">
              <w:rPr>
                <w:color w:val="000000"/>
              </w:rPr>
              <w:t>127.00</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5578947" w14:textId="77777777" w:rsidR="00C15FBC" w:rsidRPr="001F4824" w:rsidRDefault="00C15FBC" w:rsidP="00A4114C">
            <w:pPr>
              <w:jc w:val="center"/>
            </w:pPr>
            <w:r w:rsidRPr="001F4824">
              <w:t>5.93</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A3A0977" w14:textId="77777777" w:rsidR="00C15FBC" w:rsidRPr="001F4824" w:rsidRDefault="00C15FBC" w:rsidP="00A4114C">
            <w:pPr>
              <w:jc w:val="center"/>
            </w:pPr>
            <w:r w:rsidRPr="001F4824">
              <w:rPr>
                <w:color w:val="000000"/>
              </w:rPr>
              <w:t>5.44</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F89D532" w14:textId="77777777" w:rsidR="00C15FBC" w:rsidRPr="001F4824" w:rsidRDefault="00C15FBC" w:rsidP="00A4114C">
            <w:pPr>
              <w:jc w:val="center"/>
            </w:pPr>
            <w:r w:rsidRPr="001F4824">
              <w:rPr>
                <w:color w:val="000000"/>
              </w:rPr>
              <w:t>5.44</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5C4DD7F" w14:textId="77777777" w:rsidR="00C15FBC" w:rsidRPr="001F4824" w:rsidRDefault="00C15FBC" w:rsidP="00A4114C">
            <w:pPr>
              <w:jc w:val="center"/>
            </w:pPr>
            <w:r w:rsidRPr="001F4824">
              <w:t>9.07</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720E34" w14:textId="77777777" w:rsidR="00C15FBC" w:rsidRPr="001F4824" w:rsidRDefault="00C15FBC" w:rsidP="00A4114C">
            <w:pPr>
              <w:jc w:val="center"/>
            </w:pPr>
            <w:r w:rsidRPr="001F4824">
              <w:rPr>
                <w:color w:val="000000"/>
              </w:rPr>
              <w:t>1.85</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97BC26" w14:textId="77777777" w:rsidR="00C15FBC" w:rsidRPr="001F4824" w:rsidRDefault="00C15FBC" w:rsidP="00A4114C">
            <w:pPr>
              <w:jc w:val="center"/>
            </w:pPr>
            <w:r w:rsidRPr="001F4824">
              <w:rPr>
                <w:color w:val="000000"/>
              </w:rPr>
              <w:t>1.85</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E1A0727" w14:textId="77777777" w:rsidR="00C15FBC" w:rsidRPr="001F4824" w:rsidRDefault="00C15FBC" w:rsidP="00A4114C">
            <w:pPr>
              <w:jc w:val="center"/>
            </w:pPr>
            <w:r w:rsidRPr="001F4824">
              <w:t>14.64</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79114B2" w14:textId="77777777" w:rsidR="00C15FBC" w:rsidRPr="001F4824" w:rsidRDefault="00C15FBC" w:rsidP="00A4114C">
            <w:pPr>
              <w:jc w:val="center"/>
            </w:pPr>
            <w:r w:rsidRPr="001F4824">
              <w:rPr>
                <w:color w:val="000000"/>
              </w:rPr>
              <w:t>21.60</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D3CCFA" w14:textId="77777777" w:rsidR="00C15FBC" w:rsidRPr="001F4824" w:rsidRDefault="00C15FBC" w:rsidP="00A4114C">
            <w:pPr>
              <w:jc w:val="center"/>
            </w:pPr>
            <w:r w:rsidRPr="001F4824">
              <w:rPr>
                <w:color w:val="000000"/>
              </w:rPr>
              <w:t>43.82</w:t>
            </w:r>
          </w:p>
        </w:tc>
      </w:tr>
      <w:tr w:rsidR="00C15FBC" w:rsidRPr="001F4824" w14:paraId="15DA1D5F" w14:textId="77777777" w:rsidTr="00A4114C">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5F26F8D" w14:textId="77777777" w:rsidR="00C15FBC" w:rsidRPr="001F4824" w:rsidRDefault="00C15FBC" w:rsidP="00A4114C">
            <w:pPr>
              <w:jc w:val="center"/>
            </w:pPr>
            <w:r w:rsidRPr="001F4824">
              <w:t>VRIO-6</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0AE4ED1" w14:textId="77777777" w:rsidR="00C15FBC" w:rsidRPr="001F4824" w:rsidRDefault="00C15FBC" w:rsidP="00A4114C">
            <w:pPr>
              <w:jc w:val="center"/>
            </w:pPr>
            <w:r w:rsidRPr="001F4824">
              <w:t>98.67</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124C31" w14:textId="77777777" w:rsidR="00C15FBC" w:rsidRPr="001F4824" w:rsidRDefault="00C15FBC" w:rsidP="00A4114C">
            <w:pPr>
              <w:jc w:val="center"/>
            </w:pPr>
            <w:r w:rsidRPr="001F4824">
              <w:rPr>
                <w:color w:val="000000"/>
              </w:rPr>
              <w:t>87.67</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B01CA58" w14:textId="77777777" w:rsidR="00C15FBC" w:rsidRPr="001F4824" w:rsidRDefault="00C15FBC" w:rsidP="00A4114C">
            <w:pPr>
              <w:jc w:val="center"/>
            </w:pPr>
            <w:r w:rsidRPr="001F4824">
              <w:rPr>
                <w:color w:val="000000"/>
              </w:rPr>
              <w:t>134.33</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EBC6F68" w14:textId="77777777" w:rsidR="00C15FBC" w:rsidRPr="001F4824" w:rsidRDefault="00C15FBC" w:rsidP="00A4114C">
            <w:pPr>
              <w:jc w:val="center"/>
            </w:pPr>
            <w:r w:rsidRPr="001F4824">
              <w:t>5.85</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0AAFBD" w14:textId="77777777" w:rsidR="00C15FBC" w:rsidRPr="001F4824" w:rsidRDefault="00C15FBC" w:rsidP="00A4114C">
            <w:pPr>
              <w:jc w:val="center"/>
            </w:pPr>
            <w:r w:rsidRPr="001F4824">
              <w:rPr>
                <w:color w:val="000000"/>
              </w:rPr>
              <w:t>5.57</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04C006" w14:textId="77777777" w:rsidR="00C15FBC" w:rsidRPr="001F4824" w:rsidRDefault="00C15FBC" w:rsidP="00A4114C">
            <w:pPr>
              <w:jc w:val="center"/>
            </w:pPr>
            <w:r w:rsidRPr="001F4824">
              <w:rPr>
                <w:color w:val="000000"/>
              </w:rPr>
              <w:t>5.59</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0478244" w14:textId="77777777" w:rsidR="00C15FBC" w:rsidRPr="001F4824" w:rsidRDefault="00C15FBC" w:rsidP="00A4114C">
            <w:pPr>
              <w:jc w:val="center"/>
            </w:pPr>
            <w:r w:rsidRPr="001F4824">
              <w:t>8.27</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5D4D9C" w14:textId="77777777" w:rsidR="00C15FBC" w:rsidRPr="001F4824" w:rsidRDefault="00C15FBC" w:rsidP="00A4114C">
            <w:pPr>
              <w:jc w:val="center"/>
            </w:pPr>
            <w:r w:rsidRPr="001F4824">
              <w:rPr>
                <w:color w:val="000000"/>
              </w:rPr>
              <w:t>1.56</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772A85" w14:textId="77777777" w:rsidR="00C15FBC" w:rsidRPr="001F4824" w:rsidRDefault="00C15FBC" w:rsidP="00A4114C">
            <w:pPr>
              <w:jc w:val="center"/>
            </w:pPr>
            <w:r w:rsidRPr="001F4824">
              <w:rPr>
                <w:color w:val="000000"/>
              </w:rPr>
              <w:t>1.81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6A709C8" w14:textId="77777777" w:rsidR="00C15FBC" w:rsidRPr="001F4824" w:rsidRDefault="00C15FBC" w:rsidP="00A4114C">
            <w:pPr>
              <w:jc w:val="center"/>
            </w:pPr>
            <w:r w:rsidRPr="001F4824">
              <w:t>12.78</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2F12DA" w14:textId="77777777" w:rsidR="00C15FBC" w:rsidRPr="001F4824" w:rsidRDefault="00C15FBC" w:rsidP="00A4114C">
            <w:pPr>
              <w:jc w:val="center"/>
            </w:pPr>
            <w:r w:rsidRPr="001F4824">
              <w:rPr>
                <w:color w:val="000000"/>
              </w:rPr>
              <w:t>20.98</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5F2FCD4" w14:textId="77777777" w:rsidR="00C15FBC" w:rsidRPr="001F4824" w:rsidRDefault="00C15FBC" w:rsidP="00A4114C">
            <w:pPr>
              <w:jc w:val="center"/>
            </w:pPr>
            <w:r w:rsidRPr="001F4824">
              <w:rPr>
                <w:color w:val="000000"/>
              </w:rPr>
              <w:t>40.36</w:t>
            </w:r>
          </w:p>
        </w:tc>
      </w:tr>
      <w:tr w:rsidR="00C15FBC" w:rsidRPr="001F4824" w14:paraId="154EC4DA" w14:textId="77777777" w:rsidTr="00A4114C">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BA57C82" w14:textId="77777777" w:rsidR="00C15FBC" w:rsidRPr="00DA1717" w:rsidRDefault="00C15FBC" w:rsidP="00A4114C">
            <w:pPr>
              <w:jc w:val="center"/>
              <w:rPr>
                <w:b/>
              </w:rPr>
            </w:pPr>
            <w:r w:rsidRPr="00DA1717">
              <w:rPr>
                <w:b/>
              </w:rPr>
              <w:t>LSD (0.05)</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6A66D81" w14:textId="77777777" w:rsidR="00C15FBC" w:rsidRPr="00DA1717" w:rsidRDefault="00C15FBC" w:rsidP="00A4114C">
            <w:pPr>
              <w:jc w:val="center"/>
              <w:rPr>
                <w:b/>
              </w:rPr>
            </w:pPr>
            <w:r w:rsidRPr="00DA1717">
              <w:rPr>
                <w:b/>
              </w:rPr>
              <w:t>24.78</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9C3C574" w14:textId="77777777" w:rsidR="00C15FBC" w:rsidRPr="00DA1717" w:rsidRDefault="00C15FBC" w:rsidP="00A4114C">
            <w:pPr>
              <w:jc w:val="center"/>
              <w:rPr>
                <w:b/>
              </w:rPr>
            </w:pPr>
            <w:r w:rsidRPr="00DA1717">
              <w:rPr>
                <w:b/>
                <w:color w:val="000000"/>
              </w:rPr>
              <w:t>2.90</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67AD9F1" w14:textId="77777777" w:rsidR="00C15FBC" w:rsidRPr="00DA1717" w:rsidRDefault="00C15FBC" w:rsidP="00A4114C">
            <w:pPr>
              <w:jc w:val="center"/>
              <w:rPr>
                <w:b/>
              </w:rPr>
            </w:pPr>
            <w:r w:rsidRPr="00DA1717">
              <w:rPr>
                <w:b/>
                <w:color w:val="000000"/>
              </w:rPr>
              <w:t>8.3</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207D47C" w14:textId="77777777" w:rsidR="00C15FBC" w:rsidRPr="00DA1717" w:rsidRDefault="00C15FBC" w:rsidP="00A4114C">
            <w:pPr>
              <w:jc w:val="center"/>
              <w:rPr>
                <w:b/>
              </w:rPr>
            </w:pPr>
            <w:r w:rsidRPr="00DA1717">
              <w:rPr>
                <w:b/>
              </w:rPr>
              <w:t>0.68</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6F5C08" w14:textId="77777777" w:rsidR="00C15FBC" w:rsidRPr="00DA1717" w:rsidRDefault="00C15FBC" w:rsidP="00A4114C">
            <w:pPr>
              <w:jc w:val="center"/>
              <w:rPr>
                <w:b/>
              </w:rPr>
            </w:pPr>
            <w:r w:rsidRPr="00DA1717">
              <w:rPr>
                <w:b/>
                <w:color w:val="000000"/>
              </w:rPr>
              <w:t>0.50</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2A8795" w14:textId="77777777" w:rsidR="00C15FBC" w:rsidRPr="00DA1717" w:rsidRDefault="00C15FBC" w:rsidP="00A4114C">
            <w:pPr>
              <w:jc w:val="center"/>
              <w:rPr>
                <w:b/>
              </w:rPr>
            </w:pPr>
            <w:r w:rsidRPr="00DA1717">
              <w:rPr>
                <w:b/>
                <w:color w:val="000000"/>
              </w:rPr>
              <w:t>0.38</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2A02F74" w14:textId="77777777" w:rsidR="00C15FBC" w:rsidRPr="00DA1717" w:rsidRDefault="00C15FBC" w:rsidP="00A4114C">
            <w:pPr>
              <w:jc w:val="center"/>
              <w:rPr>
                <w:b/>
              </w:rPr>
            </w:pPr>
            <w:r w:rsidRPr="00DA1717">
              <w:rPr>
                <w:b/>
              </w:rPr>
              <w:t>1.21</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494430" w14:textId="77777777" w:rsidR="00C15FBC" w:rsidRPr="00DA1717" w:rsidRDefault="00C15FBC" w:rsidP="00A4114C">
            <w:pPr>
              <w:jc w:val="center"/>
              <w:rPr>
                <w:b/>
              </w:rPr>
            </w:pPr>
            <w:r w:rsidRPr="00DA1717">
              <w:rPr>
                <w:b/>
                <w:color w:val="000000"/>
              </w:rPr>
              <w:t>0.45</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C9D77B" w14:textId="77777777" w:rsidR="00C15FBC" w:rsidRPr="00DA1717" w:rsidRDefault="00C15FBC" w:rsidP="00A4114C">
            <w:pPr>
              <w:jc w:val="center"/>
              <w:rPr>
                <w:b/>
              </w:rPr>
            </w:pPr>
            <w:r w:rsidRPr="00DA1717">
              <w:rPr>
                <w:b/>
                <w:color w:val="000000"/>
              </w:rPr>
              <w:t>0.05</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15C4EB2" w14:textId="77777777" w:rsidR="00C15FBC" w:rsidRPr="00DA1717" w:rsidRDefault="00C15FBC" w:rsidP="00A4114C">
            <w:pPr>
              <w:jc w:val="center"/>
              <w:rPr>
                <w:b/>
              </w:rPr>
            </w:pPr>
            <w:r w:rsidRPr="00DA1717">
              <w:rPr>
                <w:b/>
              </w:rPr>
              <w:t>1.92</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43C14E" w14:textId="77777777" w:rsidR="00C15FBC" w:rsidRPr="00DA1717" w:rsidRDefault="00C15FBC" w:rsidP="00A4114C">
            <w:pPr>
              <w:jc w:val="center"/>
              <w:rPr>
                <w:b/>
              </w:rPr>
            </w:pPr>
            <w:r w:rsidRPr="00DA1717">
              <w:rPr>
                <w:b/>
                <w:color w:val="000000"/>
              </w:rPr>
              <w:t>2.01</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B5BA17B" w14:textId="77777777" w:rsidR="00C15FBC" w:rsidRPr="00DA1717" w:rsidRDefault="00C15FBC" w:rsidP="00A4114C">
            <w:pPr>
              <w:jc w:val="center"/>
              <w:rPr>
                <w:b/>
              </w:rPr>
            </w:pPr>
            <w:r w:rsidRPr="00DA1717">
              <w:rPr>
                <w:b/>
                <w:color w:val="000000"/>
              </w:rPr>
              <w:t>3.75</w:t>
            </w:r>
          </w:p>
        </w:tc>
      </w:tr>
    </w:tbl>
    <w:p w14:paraId="22FF6B61" w14:textId="77777777" w:rsidR="00C15FBC" w:rsidRDefault="00C15FBC" w:rsidP="00674F8F">
      <w:pPr>
        <w:jc w:val="both"/>
        <w:rPr>
          <w:b/>
          <w:bCs/>
        </w:rPr>
        <w:sectPr w:rsidR="00C15FBC" w:rsidSect="00E409A1">
          <w:pgSz w:w="12240" w:h="15840" w:code="1"/>
          <w:pgMar w:top="1166" w:right="1166" w:bottom="576" w:left="1440" w:header="720" w:footer="158" w:gutter="0"/>
          <w:cols w:space="720"/>
          <w:docGrid w:linePitch="360"/>
        </w:sectPr>
      </w:pPr>
    </w:p>
    <w:p w14:paraId="18F6D69E" w14:textId="087CD768" w:rsidR="00FA3E64" w:rsidRPr="0012202B" w:rsidRDefault="00FA3E64" w:rsidP="0012202B">
      <w:pPr>
        <w:jc w:val="both"/>
      </w:pPr>
    </w:p>
    <w:p w14:paraId="064BC7B8" w14:textId="5D711BE3" w:rsidR="00FA3E64" w:rsidRDefault="00A41B58" w:rsidP="0012202B">
      <w:pPr>
        <w:jc w:val="both"/>
      </w:pPr>
      <w:r>
        <w:rPr>
          <w:noProof/>
        </w:rPr>
        <w:drawing>
          <wp:inline distT="0" distB="0" distL="0" distR="0" wp14:anchorId="5747B40C" wp14:editId="0ACED004">
            <wp:extent cx="6057900" cy="3000375"/>
            <wp:effectExtent l="0" t="0" r="0" b="9525"/>
            <wp:docPr id="122325893"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1CBCC2-1FB3-D101-8B7F-45FCB500C1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7AA619" w14:textId="77777777" w:rsidR="00A41B58" w:rsidRDefault="00A41B58" w:rsidP="0012202B">
      <w:pPr>
        <w:jc w:val="both"/>
      </w:pPr>
    </w:p>
    <w:p w14:paraId="6A5029BC" w14:textId="2DBED779" w:rsidR="00A41B58" w:rsidRDefault="00A41B58" w:rsidP="0012202B">
      <w:pPr>
        <w:jc w:val="both"/>
      </w:pPr>
      <w:r>
        <w:t>Fig</w:t>
      </w:r>
      <w:r w:rsidRPr="0012202B">
        <w:t>-</w:t>
      </w:r>
      <w:r w:rsidR="001B40C8">
        <w:t>2</w:t>
      </w:r>
      <w:r w:rsidRPr="0012202B">
        <w:t xml:space="preserve">. Performance of </w:t>
      </w:r>
      <w:r w:rsidR="00506F4C">
        <w:rPr>
          <w:sz w:val="23"/>
          <w:szCs w:val="23"/>
        </w:rPr>
        <w:t xml:space="preserve">WHITE PEARL </w:t>
      </w:r>
      <w:r w:rsidRPr="0012202B">
        <w:t>at different locations during Rabi 2017-18</w:t>
      </w:r>
    </w:p>
    <w:p w14:paraId="3DE86767" w14:textId="3D3FC0A8" w:rsidR="007F5414" w:rsidRDefault="007F5414" w:rsidP="0012202B">
      <w:pPr>
        <w:jc w:val="both"/>
      </w:pPr>
    </w:p>
    <w:p w14:paraId="58AFE6A6" w14:textId="27B1CF16" w:rsidR="003D2E69" w:rsidRDefault="003055A1" w:rsidP="003D2E69">
      <w:pPr>
        <w:jc w:val="both"/>
        <w:rPr>
          <w:b/>
          <w:bCs/>
        </w:rPr>
      </w:pPr>
      <w:r>
        <w:rPr>
          <w:b/>
          <w:bCs/>
        </w:rPr>
        <w:t>Table-4</w:t>
      </w:r>
      <w:r w:rsidR="003D2E69" w:rsidRPr="0012202B">
        <w:rPr>
          <w:b/>
          <w:bCs/>
        </w:rPr>
        <w:t>. Per</w:t>
      </w:r>
      <w:r w:rsidR="003D2E69">
        <w:rPr>
          <w:b/>
          <w:bCs/>
        </w:rPr>
        <w:t>formance of WHITE PEARL</w:t>
      </w:r>
      <w:r w:rsidR="003D2E69" w:rsidRPr="0012202B">
        <w:rPr>
          <w:b/>
          <w:bCs/>
        </w:rPr>
        <w:t xml:space="preserve"> at VRI,</w:t>
      </w:r>
      <w:r w:rsidR="003D2E69">
        <w:rPr>
          <w:b/>
          <w:bCs/>
        </w:rPr>
        <w:t xml:space="preserve"> Faisalabad, VRS Bahawalpur and VRS Multan during Rabi 2018-19</w:t>
      </w:r>
    </w:p>
    <w:p w14:paraId="51CEBBEE" w14:textId="77777777" w:rsidR="003D2E69" w:rsidRDefault="003D2E69" w:rsidP="0012202B">
      <w:pPr>
        <w:jc w:val="both"/>
      </w:pPr>
    </w:p>
    <w:tbl>
      <w:tblPr>
        <w:tblpPr w:leftFromText="180" w:rightFromText="180" w:vertAnchor="text" w:horzAnchor="margin" w:tblpXSpec="center" w:tblpY="5"/>
        <w:tblW w:w="11134" w:type="dxa"/>
        <w:shd w:val="clear" w:color="auto" w:fill="FFFFFF"/>
        <w:tblLayout w:type="fixed"/>
        <w:tblCellMar>
          <w:left w:w="0" w:type="dxa"/>
          <w:right w:w="0" w:type="dxa"/>
        </w:tblCellMar>
        <w:tblLook w:val="04A0" w:firstRow="1" w:lastRow="0" w:firstColumn="1" w:lastColumn="0" w:noHBand="0" w:noVBand="1"/>
      </w:tblPr>
      <w:tblGrid>
        <w:gridCol w:w="1115"/>
        <w:gridCol w:w="945"/>
        <w:gridCol w:w="715"/>
        <w:gridCol w:w="815"/>
        <w:gridCol w:w="16"/>
        <w:gridCol w:w="830"/>
        <w:gridCol w:w="831"/>
        <w:gridCol w:w="897"/>
        <w:gridCol w:w="773"/>
        <w:gridCol w:w="831"/>
        <w:gridCol w:w="828"/>
        <w:gridCol w:w="867"/>
        <w:gridCol w:w="831"/>
        <w:gridCol w:w="834"/>
        <w:gridCol w:w="6"/>
      </w:tblGrid>
      <w:tr w:rsidR="003D2E69" w:rsidRPr="001F4824" w14:paraId="49601DC9" w14:textId="77777777" w:rsidTr="00A4114C">
        <w:trPr>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8C0F229" w14:textId="77777777" w:rsidR="003D2E69" w:rsidRPr="001F4824" w:rsidRDefault="003D2E69" w:rsidP="00A4114C">
            <w:pPr>
              <w:jc w:val="center"/>
              <w:rPr>
                <w:b/>
              </w:rPr>
            </w:pPr>
            <w:r w:rsidRPr="001F4824">
              <w:rPr>
                <w:b/>
              </w:rPr>
              <w:t>Entries</w:t>
            </w:r>
          </w:p>
        </w:tc>
        <w:tc>
          <w:tcPr>
            <w:tcW w:w="247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D16EF66" w14:textId="77777777" w:rsidR="003D2E69" w:rsidRPr="001F4824" w:rsidRDefault="003D2E69" w:rsidP="00A4114C">
            <w:pPr>
              <w:jc w:val="center"/>
              <w:rPr>
                <w:b/>
              </w:rPr>
            </w:pPr>
            <w:r w:rsidRPr="001F4824">
              <w:rPr>
                <w:b/>
              </w:rPr>
              <w:t>Bulb Weight (g)</w:t>
            </w:r>
          </w:p>
        </w:tc>
        <w:tc>
          <w:tcPr>
            <w:tcW w:w="257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3EB1A75" w14:textId="77777777" w:rsidR="003D2E69" w:rsidRPr="001F4824" w:rsidRDefault="003D2E69" w:rsidP="00A4114C">
            <w:pPr>
              <w:jc w:val="center"/>
              <w:rPr>
                <w:b/>
              </w:rPr>
            </w:pPr>
            <w:r w:rsidRPr="001F4824">
              <w:rPr>
                <w:b/>
              </w:rPr>
              <w:t>Bulb Diameter (cm)</w:t>
            </w:r>
          </w:p>
        </w:tc>
        <w:tc>
          <w:tcPr>
            <w:tcW w:w="2432"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D62E4D4" w14:textId="77777777" w:rsidR="003D2E69" w:rsidRPr="001F4824" w:rsidRDefault="003D2E69" w:rsidP="00A4114C">
            <w:pPr>
              <w:jc w:val="center"/>
              <w:rPr>
                <w:b/>
              </w:rPr>
            </w:pPr>
            <w:r w:rsidRPr="001F4824">
              <w:rPr>
                <w:b/>
              </w:rPr>
              <w:t>Neck Diameter</w:t>
            </w:r>
          </w:p>
        </w:tc>
        <w:tc>
          <w:tcPr>
            <w:tcW w:w="2538"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5F16943" w14:textId="77777777" w:rsidR="003D2E69" w:rsidRPr="001F4824" w:rsidRDefault="003D2E69" w:rsidP="00A4114C">
            <w:pPr>
              <w:jc w:val="center"/>
              <w:rPr>
                <w:b/>
              </w:rPr>
            </w:pPr>
            <w:r w:rsidRPr="001F4824">
              <w:rPr>
                <w:b/>
              </w:rPr>
              <w:t>Yield (t/ha)</w:t>
            </w:r>
          </w:p>
        </w:tc>
      </w:tr>
      <w:tr w:rsidR="003D2E69" w:rsidRPr="001F4824" w14:paraId="01D4D738" w14:textId="77777777" w:rsidTr="00A4114C">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076377F9" w14:textId="77777777" w:rsidR="003D2E69" w:rsidRPr="001F4824" w:rsidRDefault="003D2E69" w:rsidP="00A4114C">
            <w:pPr>
              <w:jc w:val="center"/>
              <w:rPr>
                <w:b/>
              </w:rPr>
            </w:pPr>
            <w:proofErr w:type="spellStart"/>
            <w:r w:rsidRPr="001F4824">
              <w:rPr>
                <w:b/>
              </w:rPr>
              <w:t>Locatio</w:t>
            </w:r>
            <w:r w:rsidRPr="001F4824">
              <w:t>s</w:t>
            </w:r>
            <w:proofErr w:type="spellEnd"/>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0DFE37AB" w14:textId="77777777" w:rsidR="003D2E69" w:rsidRPr="001F4824" w:rsidRDefault="003D2E69" w:rsidP="00A4114C">
            <w:pPr>
              <w:jc w:val="center"/>
              <w:rPr>
                <w:b/>
              </w:rPr>
            </w:pPr>
            <w:r w:rsidRPr="001F4824">
              <w:rPr>
                <w:b/>
              </w:rPr>
              <w:t>FSD</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AA550A" w14:textId="77777777" w:rsidR="003D2E69" w:rsidRPr="001F4824" w:rsidRDefault="003D2E69" w:rsidP="00A4114C">
            <w:pPr>
              <w:jc w:val="center"/>
              <w:rPr>
                <w:b/>
              </w:rPr>
            </w:pPr>
            <w:r w:rsidRPr="001F4824">
              <w:rPr>
                <w:b/>
              </w:rPr>
              <w:t>BWP</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D8D4A21" w14:textId="66A70685" w:rsidR="003D2E69" w:rsidRPr="001F4824" w:rsidRDefault="003D2E69" w:rsidP="00A4114C">
            <w:pPr>
              <w:jc w:val="center"/>
              <w:rPr>
                <w:b/>
              </w:rPr>
            </w:pPr>
            <w:r>
              <w:rPr>
                <w:b/>
              </w:rPr>
              <w:t>RWD</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1061CA9A" w14:textId="77777777" w:rsidR="003D2E69" w:rsidRPr="001F4824" w:rsidRDefault="003D2E69" w:rsidP="00A4114C">
            <w:pPr>
              <w:jc w:val="center"/>
              <w:rPr>
                <w:b/>
              </w:rPr>
            </w:pPr>
            <w:r w:rsidRPr="001F4824">
              <w:rPr>
                <w:b/>
              </w:rPr>
              <w:t>FSD</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A63E08" w14:textId="77777777" w:rsidR="003D2E69" w:rsidRPr="001F4824" w:rsidRDefault="003D2E69" w:rsidP="00A4114C">
            <w:pPr>
              <w:jc w:val="center"/>
              <w:rPr>
                <w:b/>
              </w:rPr>
            </w:pPr>
            <w:r w:rsidRPr="001F4824">
              <w:rPr>
                <w:b/>
              </w:rPr>
              <w:t>BWP</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A66258" w14:textId="774C204F" w:rsidR="003D2E69" w:rsidRPr="001F4824" w:rsidRDefault="003D2E69" w:rsidP="003D2E69">
            <w:pPr>
              <w:rPr>
                <w:b/>
              </w:rPr>
            </w:pPr>
            <w:r>
              <w:rPr>
                <w:b/>
              </w:rPr>
              <w:t>RWD</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20178E9B" w14:textId="77777777" w:rsidR="003D2E69" w:rsidRPr="001F4824" w:rsidRDefault="003D2E69" w:rsidP="00A4114C">
            <w:pPr>
              <w:jc w:val="center"/>
              <w:rPr>
                <w:b/>
              </w:rPr>
            </w:pPr>
            <w:r w:rsidRPr="001F4824">
              <w:rPr>
                <w:b/>
              </w:rPr>
              <w:t>FSD</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2C69278" w14:textId="77777777" w:rsidR="003D2E69" w:rsidRPr="001F4824" w:rsidRDefault="003D2E69" w:rsidP="00A4114C">
            <w:pPr>
              <w:jc w:val="center"/>
              <w:rPr>
                <w:b/>
              </w:rPr>
            </w:pPr>
            <w:r w:rsidRPr="001F4824">
              <w:rPr>
                <w:b/>
              </w:rPr>
              <w:t>BWP</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EDEE58" w14:textId="1A5BCAF4" w:rsidR="003D2E69" w:rsidRPr="001F4824" w:rsidRDefault="003D2E69" w:rsidP="00A4114C">
            <w:pPr>
              <w:jc w:val="center"/>
              <w:rPr>
                <w:b/>
              </w:rPr>
            </w:pPr>
            <w:r>
              <w:rPr>
                <w:b/>
              </w:rPr>
              <w:t>RWD</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00DD7D44" w14:textId="77777777" w:rsidR="003D2E69" w:rsidRPr="001F4824" w:rsidRDefault="003D2E69" w:rsidP="00A4114C">
            <w:pPr>
              <w:jc w:val="center"/>
              <w:rPr>
                <w:b/>
              </w:rPr>
            </w:pPr>
            <w:r w:rsidRPr="001F4824">
              <w:rPr>
                <w:b/>
              </w:rPr>
              <w:t>FSD</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1B3E45" w14:textId="77777777" w:rsidR="003D2E69" w:rsidRPr="001F4824" w:rsidRDefault="003D2E69" w:rsidP="00A4114C">
            <w:pPr>
              <w:jc w:val="center"/>
              <w:rPr>
                <w:b/>
              </w:rPr>
            </w:pPr>
            <w:r w:rsidRPr="001F4824">
              <w:rPr>
                <w:b/>
              </w:rPr>
              <w:t>BWP</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30A91F" w14:textId="1A1CEFF9" w:rsidR="003D2E69" w:rsidRPr="001F4824" w:rsidRDefault="003D2E69" w:rsidP="00A4114C">
            <w:pPr>
              <w:jc w:val="center"/>
              <w:rPr>
                <w:b/>
              </w:rPr>
            </w:pPr>
            <w:r>
              <w:rPr>
                <w:b/>
              </w:rPr>
              <w:t>RWD</w:t>
            </w:r>
          </w:p>
        </w:tc>
      </w:tr>
      <w:tr w:rsidR="003D2E69" w:rsidRPr="001F4824" w14:paraId="1648872B" w14:textId="77777777" w:rsidTr="00BC40B2">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5D51215C" w14:textId="57AC3EE1" w:rsidR="003D2E69" w:rsidRPr="001F4824" w:rsidRDefault="003D2E69" w:rsidP="003D2E69">
            <w:pPr>
              <w:jc w:val="center"/>
            </w:pPr>
            <w:r w:rsidRPr="0012202B">
              <w:t>Dark Red</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C79B21A" w14:textId="2B64E6D7" w:rsidR="003D2E69" w:rsidRPr="001F4824" w:rsidRDefault="003D2E69" w:rsidP="003D2E69">
            <w:r w:rsidRPr="0012202B">
              <w:t>168.00</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3B2343C" w14:textId="360E80DB" w:rsidR="003D2E69" w:rsidRPr="001F4824" w:rsidRDefault="003D2E69" w:rsidP="003D2E69">
            <w:pPr>
              <w:jc w:val="center"/>
            </w:pPr>
            <w:r w:rsidRPr="0012202B">
              <w:rPr>
                <w:color w:val="000000"/>
              </w:rPr>
              <w:t>170.73</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568AC2C1" w14:textId="41892DE2" w:rsidR="003D2E69" w:rsidRPr="001F4824" w:rsidRDefault="003D2E69" w:rsidP="003D2E69">
            <w:pPr>
              <w:jc w:val="center"/>
            </w:pPr>
            <w:r w:rsidRPr="0012202B">
              <w:rPr>
                <w:color w:val="000000"/>
                <w:sz w:val="22"/>
                <w:szCs w:val="22"/>
              </w:rPr>
              <w:t>169.20</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45E419A" w14:textId="48382869" w:rsidR="003D2E69" w:rsidRPr="001F4824" w:rsidRDefault="003D2E69" w:rsidP="003D2E69">
            <w:pPr>
              <w:jc w:val="center"/>
            </w:pPr>
            <w:r w:rsidRPr="0012202B">
              <w:t>7.77</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078277" w14:textId="71F79AA0" w:rsidR="003D2E69" w:rsidRPr="001F4824" w:rsidRDefault="003D2E69" w:rsidP="003D2E69">
            <w:pPr>
              <w:jc w:val="center"/>
            </w:pPr>
            <w:r w:rsidRPr="0012202B">
              <w:rPr>
                <w:color w:val="000000"/>
              </w:rPr>
              <w:t>7.19</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25010B" w14:textId="6B3B53BB" w:rsidR="003D2E69" w:rsidRPr="001F4824" w:rsidRDefault="003D2E69" w:rsidP="003D2E69">
            <w:pPr>
              <w:jc w:val="center"/>
            </w:pPr>
            <w:r w:rsidRPr="0012202B">
              <w:rPr>
                <w:color w:val="000000"/>
                <w:sz w:val="22"/>
                <w:szCs w:val="22"/>
              </w:rPr>
              <w:t>6.56</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CA5FFD4" w14:textId="3BC60B98" w:rsidR="003D2E69" w:rsidRPr="001F4824" w:rsidRDefault="003D2E69" w:rsidP="003D2E69">
            <w:pPr>
              <w:jc w:val="center"/>
            </w:pPr>
            <w:r w:rsidRPr="0012202B">
              <w:t>0.99</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54332C" w14:textId="039DB03E" w:rsidR="003D2E69" w:rsidRPr="001F4824" w:rsidRDefault="003D2E69" w:rsidP="003D2E69">
            <w:pPr>
              <w:jc w:val="center"/>
            </w:pPr>
            <w:r w:rsidRPr="0012202B">
              <w:rPr>
                <w:color w:val="000000"/>
              </w:rPr>
              <w:t>1.01</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3BD994" w14:textId="581E8E0D" w:rsidR="003D2E69" w:rsidRPr="001F4824" w:rsidRDefault="003D2E69" w:rsidP="003D2E69">
            <w:pPr>
              <w:jc w:val="center"/>
            </w:pPr>
            <w:r w:rsidRPr="0012202B">
              <w:rPr>
                <w:color w:val="000000"/>
                <w:sz w:val="22"/>
                <w:szCs w:val="22"/>
              </w:rPr>
              <w:t>1.01</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716DE40" w14:textId="37BCAF9C" w:rsidR="003D2E69" w:rsidRPr="001F4824" w:rsidRDefault="003D2E69" w:rsidP="003D2E69">
            <w:pPr>
              <w:jc w:val="center"/>
            </w:pPr>
            <w:r w:rsidRPr="0012202B">
              <w:t>38.40</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593522" w14:textId="28534817" w:rsidR="003D2E69" w:rsidRPr="001F4824" w:rsidRDefault="003D2E69" w:rsidP="003D2E69">
            <w:pPr>
              <w:jc w:val="center"/>
            </w:pPr>
            <w:r w:rsidRPr="0012202B">
              <w:rPr>
                <w:color w:val="000000"/>
              </w:rPr>
              <w:t>40.98</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584B2B" w14:textId="08122805" w:rsidR="003D2E69" w:rsidRPr="001F4824" w:rsidRDefault="003D2E69" w:rsidP="003D2E69">
            <w:pPr>
              <w:jc w:val="center"/>
            </w:pPr>
            <w:r w:rsidRPr="0012202B">
              <w:rPr>
                <w:color w:val="000000"/>
                <w:sz w:val="22"/>
                <w:szCs w:val="22"/>
              </w:rPr>
              <w:t>40.61</w:t>
            </w:r>
          </w:p>
        </w:tc>
      </w:tr>
      <w:tr w:rsidR="003D2E69" w:rsidRPr="001F4824" w14:paraId="2E6919BD" w14:textId="77777777" w:rsidTr="00BC40B2">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7776283A" w14:textId="2A594F1D" w:rsidR="003D2E69" w:rsidRPr="001F4824" w:rsidRDefault="003D2E69" w:rsidP="003D2E69">
            <w:pPr>
              <w:jc w:val="center"/>
            </w:pPr>
            <w:r w:rsidRPr="0012202B">
              <w:t>VRIO-1</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AF22E56" w14:textId="5581740F" w:rsidR="003D2E69" w:rsidRPr="001F4824" w:rsidRDefault="003D2E69" w:rsidP="003D2E69">
            <w:pPr>
              <w:jc w:val="center"/>
            </w:pPr>
            <w:r w:rsidRPr="0012202B">
              <w:t>142.33</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E85710" w14:textId="687913E8" w:rsidR="003D2E69" w:rsidRPr="001F4824" w:rsidRDefault="003D2E69" w:rsidP="003D2E69">
            <w:pPr>
              <w:jc w:val="center"/>
            </w:pPr>
            <w:r w:rsidRPr="0012202B">
              <w:rPr>
                <w:color w:val="000000"/>
              </w:rPr>
              <w:t>156.60</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7760AEAA" w14:textId="371B8C6A" w:rsidR="003D2E69" w:rsidRPr="001F4824" w:rsidRDefault="003D2E69" w:rsidP="003D2E69">
            <w:pPr>
              <w:jc w:val="center"/>
            </w:pPr>
            <w:r w:rsidRPr="0012202B">
              <w:rPr>
                <w:color w:val="000000"/>
                <w:sz w:val="22"/>
                <w:szCs w:val="22"/>
              </w:rPr>
              <w:t>156.47</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319B641" w14:textId="36D32161" w:rsidR="003D2E69" w:rsidRPr="001F4824" w:rsidRDefault="003D2E69" w:rsidP="003D2E69">
            <w:pPr>
              <w:jc w:val="center"/>
            </w:pPr>
            <w:r w:rsidRPr="0012202B">
              <w:t>7.39</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C71B741" w14:textId="22034CBF" w:rsidR="003D2E69" w:rsidRPr="001F4824" w:rsidRDefault="003D2E69" w:rsidP="003D2E69">
            <w:pPr>
              <w:jc w:val="center"/>
            </w:pPr>
            <w:r w:rsidRPr="0012202B">
              <w:rPr>
                <w:color w:val="000000"/>
              </w:rPr>
              <w:t>7.17</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18FF1B5" w14:textId="7779AEE9" w:rsidR="003D2E69" w:rsidRPr="001F4824" w:rsidRDefault="003D2E69" w:rsidP="003D2E69">
            <w:pPr>
              <w:jc w:val="center"/>
            </w:pPr>
            <w:r w:rsidRPr="0012202B">
              <w:rPr>
                <w:color w:val="000000"/>
                <w:sz w:val="22"/>
                <w:szCs w:val="22"/>
              </w:rPr>
              <w:t>7.15</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A389655" w14:textId="176AD4D1" w:rsidR="003D2E69" w:rsidRPr="001F4824" w:rsidRDefault="003D2E69" w:rsidP="003D2E69">
            <w:pPr>
              <w:jc w:val="center"/>
            </w:pPr>
            <w:r w:rsidRPr="0012202B">
              <w:t>0.99</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EBEBBC" w14:textId="48F8B69A" w:rsidR="003D2E69" w:rsidRPr="001F4824" w:rsidRDefault="003D2E69" w:rsidP="003D2E69">
            <w:pPr>
              <w:jc w:val="center"/>
            </w:pPr>
            <w:r w:rsidRPr="0012202B">
              <w:rPr>
                <w:color w:val="000000"/>
              </w:rPr>
              <w:t>0.99</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BF4F43" w14:textId="52562337" w:rsidR="003D2E69" w:rsidRPr="001F4824" w:rsidRDefault="003D2E69" w:rsidP="003D2E69">
            <w:pPr>
              <w:jc w:val="center"/>
            </w:pPr>
            <w:r w:rsidRPr="0012202B">
              <w:rPr>
                <w:color w:val="000000"/>
                <w:sz w:val="22"/>
                <w:szCs w:val="22"/>
              </w:rPr>
              <w:t>0.99</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6506726" w14:textId="77D97C4C" w:rsidR="003D2E69" w:rsidRPr="001F4824" w:rsidRDefault="003D2E69" w:rsidP="003D2E69">
            <w:pPr>
              <w:jc w:val="center"/>
            </w:pPr>
            <w:r w:rsidRPr="0012202B">
              <w:t>32.53</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920449" w14:textId="38A575E8" w:rsidR="003D2E69" w:rsidRPr="001F4824" w:rsidRDefault="003D2E69" w:rsidP="003D2E69">
            <w:pPr>
              <w:jc w:val="center"/>
            </w:pPr>
            <w:r w:rsidRPr="0012202B">
              <w:rPr>
                <w:color w:val="000000"/>
              </w:rPr>
              <w:t>37.58</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DBB1D8B" w14:textId="01AE56C1" w:rsidR="003D2E69" w:rsidRPr="001F4824" w:rsidRDefault="003D2E69" w:rsidP="003D2E69">
            <w:pPr>
              <w:jc w:val="center"/>
            </w:pPr>
            <w:r w:rsidRPr="0012202B">
              <w:rPr>
                <w:color w:val="000000"/>
                <w:sz w:val="22"/>
                <w:szCs w:val="22"/>
              </w:rPr>
              <w:t>37.55</w:t>
            </w:r>
          </w:p>
        </w:tc>
      </w:tr>
      <w:tr w:rsidR="003D2E69" w:rsidRPr="001F4824" w14:paraId="22A4C7FE" w14:textId="77777777" w:rsidTr="00BC40B2">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110D4300" w14:textId="1E3B456B" w:rsidR="003D2E69" w:rsidRPr="001F4824" w:rsidRDefault="003D2E69" w:rsidP="003D2E69">
            <w:pPr>
              <w:jc w:val="center"/>
            </w:pPr>
            <w:proofErr w:type="spellStart"/>
            <w:r w:rsidRPr="0012202B">
              <w:t>Phulkara</w:t>
            </w:r>
            <w:proofErr w:type="spellEnd"/>
            <w:r w:rsidRPr="0012202B">
              <w:t xml:space="preserve"> (check)</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4D01A96" w14:textId="6FE2626C" w:rsidR="003D2E69" w:rsidRPr="001F4824" w:rsidRDefault="003D2E69" w:rsidP="003D2E69">
            <w:pPr>
              <w:jc w:val="center"/>
            </w:pPr>
            <w:r w:rsidRPr="0012202B">
              <w:t>136.00</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98C02F" w14:textId="24CBDDB8" w:rsidR="003D2E69" w:rsidRPr="001F4824" w:rsidRDefault="003D2E69" w:rsidP="003D2E69">
            <w:pPr>
              <w:jc w:val="center"/>
            </w:pPr>
            <w:r w:rsidRPr="0012202B">
              <w:rPr>
                <w:color w:val="000000"/>
              </w:rPr>
              <w:t>146.13</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511C728" w14:textId="471EE3A0" w:rsidR="003D2E69" w:rsidRPr="001F4824" w:rsidRDefault="003D2E69" w:rsidP="003D2E69">
            <w:pPr>
              <w:jc w:val="center"/>
            </w:pPr>
            <w:r w:rsidRPr="0012202B">
              <w:rPr>
                <w:color w:val="000000"/>
                <w:sz w:val="22"/>
                <w:szCs w:val="22"/>
              </w:rPr>
              <w:t>144.80</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6121B94" w14:textId="0F078EBE" w:rsidR="003D2E69" w:rsidRPr="001F4824" w:rsidRDefault="003D2E69" w:rsidP="003D2E69">
            <w:pPr>
              <w:jc w:val="center"/>
            </w:pPr>
            <w:r w:rsidRPr="0012202B">
              <w:t>7.37</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B8D2A3" w14:textId="74FAEFD7" w:rsidR="003D2E69" w:rsidRPr="001F4824" w:rsidRDefault="003D2E69" w:rsidP="003D2E69">
            <w:pPr>
              <w:jc w:val="center"/>
            </w:pPr>
            <w:r w:rsidRPr="0012202B">
              <w:rPr>
                <w:color w:val="000000"/>
              </w:rPr>
              <w:t>6.57</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7570D6" w14:textId="0AD8BE9E" w:rsidR="003D2E69" w:rsidRPr="001F4824" w:rsidRDefault="003D2E69" w:rsidP="003D2E69">
            <w:pPr>
              <w:jc w:val="center"/>
            </w:pPr>
            <w:r w:rsidRPr="0012202B">
              <w:rPr>
                <w:color w:val="000000"/>
                <w:sz w:val="22"/>
                <w:szCs w:val="22"/>
              </w:rPr>
              <w:t>6.50</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4768F5D" w14:textId="73E59BED" w:rsidR="003D2E69" w:rsidRPr="001F4824" w:rsidRDefault="003D2E69" w:rsidP="003D2E69">
            <w:pPr>
              <w:jc w:val="center"/>
            </w:pPr>
            <w:r w:rsidRPr="0012202B">
              <w:t>1.21</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66E9E3" w14:textId="7EF13C5D" w:rsidR="003D2E69" w:rsidRPr="001F4824" w:rsidRDefault="003D2E69" w:rsidP="003D2E69">
            <w:pPr>
              <w:jc w:val="center"/>
            </w:pPr>
            <w:r w:rsidRPr="0012202B">
              <w:rPr>
                <w:color w:val="000000"/>
              </w:rPr>
              <w:t>1.19</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E2749C3" w14:textId="7197D357" w:rsidR="003D2E69" w:rsidRPr="001F4824" w:rsidRDefault="003D2E69" w:rsidP="003D2E69">
            <w:pPr>
              <w:jc w:val="center"/>
            </w:pPr>
            <w:r w:rsidRPr="0012202B">
              <w:rPr>
                <w:color w:val="000000"/>
                <w:sz w:val="22"/>
                <w:szCs w:val="22"/>
              </w:rPr>
              <w:t>1.19</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4457C54" w14:textId="3C0EBE17" w:rsidR="003D2E69" w:rsidRPr="001F4824" w:rsidRDefault="003D2E69" w:rsidP="003D2E69">
            <w:pPr>
              <w:jc w:val="center"/>
            </w:pPr>
            <w:r w:rsidRPr="0012202B">
              <w:t>31.09</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BF8F16" w14:textId="776C8D54" w:rsidR="003D2E69" w:rsidRPr="001F4824" w:rsidRDefault="003D2E69" w:rsidP="003D2E69">
            <w:pPr>
              <w:jc w:val="center"/>
            </w:pPr>
            <w:r w:rsidRPr="0012202B">
              <w:rPr>
                <w:color w:val="000000"/>
              </w:rPr>
              <w:t>35.07</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E12066" w14:textId="56029523" w:rsidR="003D2E69" w:rsidRPr="001F4824" w:rsidRDefault="003D2E69" w:rsidP="003D2E69">
            <w:pPr>
              <w:jc w:val="center"/>
            </w:pPr>
            <w:r w:rsidRPr="0012202B">
              <w:rPr>
                <w:color w:val="000000"/>
                <w:sz w:val="22"/>
                <w:szCs w:val="22"/>
              </w:rPr>
              <w:t>34.75</w:t>
            </w:r>
          </w:p>
        </w:tc>
      </w:tr>
      <w:tr w:rsidR="003D2E69" w:rsidRPr="001F4824" w14:paraId="015ED9F5" w14:textId="77777777" w:rsidTr="00BC40B2">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26991412" w14:textId="36FD06AE" w:rsidR="003D2E69" w:rsidRPr="001F4824" w:rsidRDefault="003D2E69" w:rsidP="003D2E69">
            <w:pPr>
              <w:jc w:val="center"/>
            </w:pPr>
            <w:r w:rsidRPr="0012202B">
              <w:t>VRIO-3</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9A3C43D" w14:textId="5F74E5EB" w:rsidR="003D2E69" w:rsidRPr="001F4824" w:rsidRDefault="003D2E69" w:rsidP="003D2E69">
            <w:pPr>
              <w:jc w:val="center"/>
            </w:pPr>
            <w:r w:rsidRPr="0012202B">
              <w:t>133.00</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AC3FDC" w14:textId="3F3ACD39" w:rsidR="003D2E69" w:rsidRPr="001F4824" w:rsidRDefault="003D2E69" w:rsidP="003D2E69">
            <w:pPr>
              <w:jc w:val="center"/>
            </w:pPr>
            <w:r w:rsidRPr="0012202B">
              <w:rPr>
                <w:color w:val="000000"/>
              </w:rPr>
              <w:t>140.53</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D1AC3BF" w14:textId="70B5F7A9" w:rsidR="003D2E69" w:rsidRPr="001F4824" w:rsidRDefault="003D2E69" w:rsidP="003D2E69">
            <w:pPr>
              <w:jc w:val="center"/>
            </w:pPr>
            <w:r w:rsidRPr="0012202B">
              <w:rPr>
                <w:color w:val="000000"/>
                <w:sz w:val="22"/>
                <w:szCs w:val="22"/>
              </w:rPr>
              <w:t>142.53</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6D454B9" w14:textId="69500F70" w:rsidR="003D2E69" w:rsidRPr="001F4824" w:rsidRDefault="003D2E69" w:rsidP="003D2E69">
            <w:pPr>
              <w:jc w:val="center"/>
            </w:pPr>
            <w:r w:rsidRPr="0012202B">
              <w:t>7.12</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C30AFB" w14:textId="1B21008A" w:rsidR="003D2E69" w:rsidRPr="001F4824" w:rsidRDefault="003D2E69" w:rsidP="003D2E69">
            <w:pPr>
              <w:jc w:val="center"/>
            </w:pPr>
            <w:r w:rsidRPr="0012202B">
              <w:rPr>
                <w:color w:val="000000"/>
              </w:rPr>
              <w:t>6.53</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7892DDB" w14:textId="2B3A6CF7" w:rsidR="003D2E69" w:rsidRPr="001F4824" w:rsidRDefault="003D2E69" w:rsidP="003D2E69">
            <w:pPr>
              <w:jc w:val="center"/>
            </w:pPr>
            <w:r w:rsidRPr="0012202B">
              <w:rPr>
                <w:color w:val="000000"/>
                <w:sz w:val="22"/>
                <w:szCs w:val="22"/>
              </w:rPr>
              <w:t>6.85</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4B0E8E6" w14:textId="56D804CA" w:rsidR="003D2E69" w:rsidRPr="001F4824" w:rsidRDefault="003D2E69" w:rsidP="003D2E69">
            <w:pPr>
              <w:jc w:val="center"/>
            </w:pPr>
            <w:r w:rsidRPr="0012202B">
              <w:t>0.99</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1E39E31" w14:textId="7960CABA" w:rsidR="003D2E69" w:rsidRPr="001F4824" w:rsidRDefault="003D2E69" w:rsidP="003D2E69">
            <w:pPr>
              <w:jc w:val="center"/>
            </w:pPr>
            <w:r w:rsidRPr="0012202B">
              <w:rPr>
                <w:color w:val="000000"/>
              </w:rPr>
              <w:t>1.33</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4388117" w14:textId="04886BCF" w:rsidR="003D2E69" w:rsidRPr="001F4824" w:rsidRDefault="003D2E69" w:rsidP="003D2E69">
            <w:pPr>
              <w:jc w:val="center"/>
            </w:pPr>
            <w:r w:rsidRPr="0012202B">
              <w:rPr>
                <w:color w:val="000000"/>
                <w:sz w:val="22"/>
                <w:szCs w:val="22"/>
              </w:rPr>
              <w:t>1.33</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6BD072E" w14:textId="28464CA5" w:rsidR="003D2E69" w:rsidRPr="001F4824" w:rsidRDefault="003D2E69" w:rsidP="003D2E69">
            <w:pPr>
              <w:jc w:val="center"/>
            </w:pPr>
            <w:r w:rsidRPr="0012202B">
              <w:t>30.40</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C9468E" w14:textId="5BA110DD" w:rsidR="003D2E69" w:rsidRPr="001F4824" w:rsidRDefault="003D2E69" w:rsidP="003D2E69">
            <w:pPr>
              <w:jc w:val="center"/>
            </w:pPr>
            <w:r w:rsidRPr="0012202B">
              <w:rPr>
                <w:color w:val="000000"/>
              </w:rPr>
              <w:t>33.73</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A47D11" w14:textId="3A7AF7B3" w:rsidR="003D2E69" w:rsidRPr="001F4824" w:rsidRDefault="003D2E69" w:rsidP="003D2E69">
            <w:pPr>
              <w:jc w:val="center"/>
            </w:pPr>
            <w:r w:rsidRPr="0012202B">
              <w:rPr>
                <w:color w:val="000000"/>
                <w:sz w:val="22"/>
                <w:szCs w:val="22"/>
              </w:rPr>
              <w:t>34.21</w:t>
            </w:r>
          </w:p>
        </w:tc>
      </w:tr>
      <w:tr w:rsidR="003D2E69" w:rsidRPr="001F4824" w14:paraId="1186B1A6" w14:textId="77777777" w:rsidTr="00BC40B2">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2EDC4B3F" w14:textId="30D511CA" w:rsidR="003D2E69" w:rsidRPr="001F4824" w:rsidRDefault="003D2E69" w:rsidP="003D2E69">
            <w:pPr>
              <w:jc w:val="center"/>
            </w:pPr>
            <w:r w:rsidRPr="0012202B">
              <w:t>VRIO-6</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43F6F0D" w14:textId="3A627259" w:rsidR="003D2E69" w:rsidRPr="001F4824" w:rsidRDefault="003D2E69" w:rsidP="003D2E69">
            <w:pPr>
              <w:jc w:val="center"/>
            </w:pPr>
            <w:r w:rsidRPr="0012202B">
              <w:t>132.33</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942FC9" w14:textId="22739C51" w:rsidR="003D2E69" w:rsidRPr="001F4824" w:rsidRDefault="003D2E69" w:rsidP="003D2E69">
            <w:pPr>
              <w:jc w:val="center"/>
            </w:pPr>
            <w:r w:rsidRPr="0012202B">
              <w:rPr>
                <w:color w:val="000000"/>
              </w:rPr>
              <w:t>135.40</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FF9FCF2" w14:textId="43070A18" w:rsidR="003D2E69" w:rsidRPr="001F4824" w:rsidRDefault="003D2E69" w:rsidP="003D2E69">
            <w:pPr>
              <w:jc w:val="center"/>
            </w:pPr>
            <w:r w:rsidRPr="0012202B">
              <w:rPr>
                <w:color w:val="000000"/>
                <w:sz w:val="22"/>
                <w:szCs w:val="22"/>
              </w:rPr>
              <w:t>130.07</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469C254" w14:textId="574A08EE" w:rsidR="003D2E69" w:rsidRPr="001F4824" w:rsidRDefault="003D2E69" w:rsidP="003D2E69">
            <w:pPr>
              <w:jc w:val="center"/>
            </w:pPr>
            <w:r w:rsidRPr="0012202B">
              <w:t>7.39</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50F871" w14:textId="14A1CEB3" w:rsidR="003D2E69" w:rsidRPr="001F4824" w:rsidRDefault="003D2E69" w:rsidP="003D2E69">
            <w:pPr>
              <w:jc w:val="center"/>
            </w:pPr>
            <w:r w:rsidRPr="0012202B">
              <w:rPr>
                <w:color w:val="000000"/>
              </w:rPr>
              <w:t>6.27</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557DE6A" w14:textId="09C2A68D" w:rsidR="003D2E69" w:rsidRPr="001F4824" w:rsidRDefault="003D2E69" w:rsidP="003D2E69">
            <w:pPr>
              <w:jc w:val="center"/>
            </w:pPr>
            <w:r w:rsidRPr="0012202B">
              <w:rPr>
                <w:color w:val="000000"/>
                <w:sz w:val="22"/>
                <w:szCs w:val="22"/>
              </w:rPr>
              <w:t>6.61</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6FC80C4" w14:textId="0644EAC1" w:rsidR="003D2E69" w:rsidRPr="001F4824" w:rsidRDefault="003D2E69" w:rsidP="003D2E69">
            <w:pPr>
              <w:jc w:val="center"/>
            </w:pPr>
            <w:r w:rsidRPr="0012202B">
              <w:t>1.01</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FE4CD7F" w14:textId="0127474D" w:rsidR="003D2E69" w:rsidRPr="001F4824" w:rsidRDefault="003D2E69" w:rsidP="003D2E69">
            <w:pPr>
              <w:jc w:val="center"/>
            </w:pPr>
            <w:r w:rsidRPr="0012202B">
              <w:rPr>
                <w:color w:val="000000"/>
              </w:rPr>
              <w:t>1.44</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AC695D" w14:textId="1453A3ED" w:rsidR="003D2E69" w:rsidRPr="001F4824" w:rsidRDefault="003D2E69" w:rsidP="003D2E69">
            <w:pPr>
              <w:jc w:val="center"/>
            </w:pPr>
            <w:r w:rsidRPr="0012202B">
              <w:rPr>
                <w:color w:val="000000"/>
                <w:sz w:val="22"/>
                <w:szCs w:val="22"/>
              </w:rPr>
              <w:t>1.44</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4C52E1A9" w14:textId="451EDB42" w:rsidR="003D2E69" w:rsidRPr="001F4824" w:rsidRDefault="003D2E69" w:rsidP="003D2E69">
            <w:pPr>
              <w:jc w:val="center"/>
            </w:pPr>
            <w:r w:rsidRPr="0012202B">
              <w:t>30.25</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2A7F82C" w14:textId="1B35BEA2" w:rsidR="003D2E69" w:rsidRPr="001F4824" w:rsidRDefault="003D2E69" w:rsidP="003D2E69">
            <w:pPr>
              <w:jc w:val="center"/>
            </w:pPr>
            <w:r w:rsidRPr="0012202B">
              <w:rPr>
                <w:color w:val="000000"/>
              </w:rPr>
              <w:t>32.50</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E8796B" w14:textId="570C6C92" w:rsidR="003D2E69" w:rsidRPr="001F4824" w:rsidRDefault="003D2E69" w:rsidP="003D2E69">
            <w:pPr>
              <w:jc w:val="center"/>
            </w:pPr>
            <w:r w:rsidRPr="0012202B">
              <w:rPr>
                <w:color w:val="000000"/>
                <w:sz w:val="22"/>
                <w:szCs w:val="22"/>
              </w:rPr>
              <w:t>31.22</w:t>
            </w:r>
          </w:p>
        </w:tc>
      </w:tr>
      <w:tr w:rsidR="003D2E69" w:rsidRPr="001F4824" w14:paraId="01B6FA60" w14:textId="77777777" w:rsidTr="00BC40B2">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7759F47C" w14:textId="2FC74B35" w:rsidR="003D2E69" w:rsidRPr="001F4824" w:rsidRDefault="003D2E69" w:rsidP="003D2E69">
            <w:pPr>
              <w:jc w:val="center"/>
            </w:pPr>
            <w:r w:rsidRPr="0012202B">
              <w:t>VRIO-4</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1052851" w14:textId="69B0C137" w:rsidR="003D2E69" w:rsidRPr="001F4824" w:rsidRDefault="003D2E69" w:rsidP="003D2E69">
            <w:pPr>
              <w:jc w:val="center"/>
            </w:pPr>
            <w:r w:rsidRPr="0012202B">
              <w:t>131.67</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E87B39" w14:textId="6E2706DF" w:rsidR="003D2E69" w:rsidRPr="001F4824" w:rsidRDefault="003D2E69" w:rsidP="003D2E69">
            <w:pPr>
              <w:jc w:val="center"/>
            </w:pPr>
            <w:r w:rsidRPr="0012202B">
              <w:rPr>
                <w:color w:val="000000"/>
              </w:rPr>
              <w:t>113.67</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6ACC24B4" w14:textId="29EDA3C1" w:rsidR="003D2E69" w:rsidRPr="001F4824" w:rsidRDefault="003D2E69" w:rsidP="003D2E69">
            <w:pPr>
              <w:jc w:val="center"/>
            </w:pPr>
            <w:r w:rsidRPr="0012202B">
              <w:rPr>
                <w:color w:val="000000"/>
                <w:sz w:val="22"/>
                <w:szCs w:val="22"/>
              </w:rPr>
              <w:t>118.73</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4A8F5EB" w14:textId="586CB6BD" w:rsidR="003D2E69" w:rsidRPr="001F4824" w:rsidRDefault="003D2E69" w:rsidP="003D2E69">
            <w:pPr>
              <w:jc w:val="center"/>
            </w:pPr>
            <w:r w:rsidRPr="0012202B">
              <w:t>7.25</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EEFAD5" w14:textId="331894A9" w:rsidR="003D2E69" w:rsidRPr="001F4824" w:rsidRDefault="003D2E69" w:rsidP="003D2E69">
            <w:pPr>
              <w:jc w:val="center"/>
            </w:pPr>
            <w:r w:rsidRPr="0012202B">
              <w:rPr>
                <w:color w:val="000000"/>
              </w:rPr>
              <w:t>5.67</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199BA3" w14:textId="346E7D26" w:rsidR="003D2E69" w:rsidRPr="001F4824" w:rsidRDefault="003D2E69" w:rsidP="003D2E69">
            <w:pPr>
              <w:jc w:val="center"/>
            </w:pPr>
            <w:r w:rsidRPr="0012202B">
              <w:rPr>
                <w:color w:val="000000"/>
                <w:sz w:val="22"/>
                <w:szCs w:val="22"/>
              </w:rPr>
              <w:t>5.75</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074A963" w14:textId="0A5DC829" w:rsidR="003D2E69" w:rsidRPr="001F4824" w:rsidRDefault="003D2E69" w:rsidP="003D2E69">
            <w:pPr>
              <w:jc w:val="center"/>
            </w:pPr>
            <w:r w:rsidRPr="0012202B">
              <w:t>0.98</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930778" w14:textId="6AEBA494" w:rsidR="003D2E69" w:rsidRPr="001F4824" w:rsidRDefault="003D2E69" w:rsidP="003D2E69">
            <w:pPr>
              <w:jc w:val="center"/>
            </w:pPr>
            <w:r w:rsidRPr="0012202B">
              <w:rPr>
                <w:color w:val="000000"/>
              </w:rPr>
              <w:t>1.42</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924B87" w14:textId="761AB757" w:rsidR="003D2E69" w:rsidRPr="001F4824" w:rsidRDefault="003D2E69" w:rsidP="003D2E69">
            <w:pPr>
              <w:jc w:val="center"/>
            </w:pPr>
            <w:r w:rsidRPr="0012202B">
              <w:rPr>
                <w:color w:val="000000"/>
                <w:sz w:val="22"/>
                <w:szCs w:val="22"/>
              </w:rPr>
              <w:t>1.42</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4685814" w14:textId="45F26DC0" w:rsidR="003D2E69" w:rsidRPr="001F4824" w:rsidRDefault="003D2E69" w:rsidP="003D2E69">
            <w:pPr>
              <w:jc w:val="center"/>
            </w:pPr>
            <w:r w:rsidRPr="0012202B">
              <w:t>30.10</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07CF88" w14:textId="405BD0DA" w:rsidR="003D2E69" w:rsidRPr="001F4824" w:rsidRDefault="003D2E69" w:rsidP="003D2E69">
            <w:pPr>
              <w:jc w:val="center"/>
            </w:pPr>
            <w:r w:rsidRPr="0012202B">
              <w:rPr>
                <w:color w:val="000000"/>
              </w:rPr>
              <w:t>27.28</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0B16D33" w14:textId="38D0714C" w:rsidR="003D2E69" w:rsidRPr="001F4824" w:rsidRDefault="003D2E69" w:rsidP="003D2E69">
            <w:pPr>
              <w:jc w:val="center"/>
            </w:pPr>
            <w:r w:rsidRPr="0012202B">
              <w:rPr>
                <w:color w:val="000000"/>
                <w:sz w:val="22"/>
                <w:szCs w:val="22"/>
              </w:rPr>
              <w:t>28.50</w:t>
            </w:r>
          </w:p>
        </w:tc>
      </w:tr>
      <w:tr w:rsidR="003D2E69" w:rsidRPr="001F4824" w14:paraId="41483558" w14:textId="77777777" w:rsidTr="00BC40B2">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hideMark/>
          </w:tcPr>
          <w:p w14:paraId="63AFD4DE" w14:textId="1E0A00E6" w:rsidR="003D2E69" w:rsidRPr="00DA1717" w:rsidRDefault="003D2E69" w:rsidP="003D2E69">
            <w:pPr>
              <w:jc w:val="center"/>
              <w:rPr>
                <w:b/>
              </w:rPr>
            </w:pPr>
            <w:r w:rsidRPr="0012202B">
              <w:t>VRIO-2</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6B8637FE" w14:textId="1005059D" w:rsidR="003D2E69" w:rsidRPr="00DA1717" w:rsidRDefault="003D2E69" w:rsidP="003D2E69">
            <w:pPr>
              <w:jc w:val="center"/>
              <w:rPr>
                <w:b/>
              </w:rPr>
            </w:pPr>
            <w:r w:rsidRPr="0012202B">
              <w:t>122.33</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71EF8F9" w14:textId="235BD686" w:rsidR="003D2E69" w:rsidRPr="00DA1717" w:rsidRDefault="003D2E69" w:rsidP="003D2E69">
            <w:pPr>
              <w:jc w:val="center"/>
              <w:rPr>
                <w:b/>
              </w:rPr>
            </w:pPr>
            <w:r w:rsidRPr="0012202B">
              <w:rPr>
                <w:color w:val="000000"/>
              </w:rPr>
              <w:t>112.67</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1A4218F0" w14:textId="21551894" w:rsidR="003D2E69" w:rsidRPr="00DA1717" w:rsidRDefault="003D2E69" w:rsidP="003D2E69">
            <w:pPr>
              <w:jc w:val="center"/>
              <w:rPr>
                <w:b/>
              </w:rPr>
            </w:pPr>
            <w:r w:rsidRPr="0012202B">
              <w:rPr>
                <w:color w:val="000000"/>
                <w:sz w:val="22"/>
                <w:szCs w:val="22"/>
              </w:rPr>
              <w:t>109.33</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4C376AB" w14:textId="10B1B287" w:rsidR="003D2E69" w:rsidRPr="00DA1717" w:rsidRDefault="003D2E69" w:rsidP="003D2E69">
            <w:pPr>
              <w:jc w:val="center"/>
              <w:rPr>
                <w:b/>
              </w:rPr>
            </w:pPr>
            <w:r w:rsidRPr="0012202B">
              <w:t>7.16</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AC62E7" w14:textId="533230F5" w:rsidR="003D2E69" w:rsidRPr="00DA1717" w:rsidRDefault="003D2E69" w:rsidP="003D2E69">
            <w:pPr>
              <w:jc w:val="center"/>
              <w:rPr>
                <w:b/>
              </w:rPr>
            </w:pPr>
            <w:r w:rsidRPr="0012202B">
              <w:rPr>
                <w:color w:val="000000"/>
              </w:rPr>
              <w:t>5.45</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5AF73C" w14:textId="2FD28388" w:rsidR="003D2E69" w:rsidRPr="00DA1717" w:rsidRDefault="003D2E69" w:rsidP="003D2E69">
            <w:pPr>
              <w:jc w:val="center"/>
              <w:rPr>
                <w:b/>
              </w:rPr>
            </w:pPr>
            <w:r w:rsidRPr="0012202B">
              <w:rPr>
                <w:color w:val="000000"/>
                <w:sz w:val="22"/>
                <w:szCs w:val="22"/>
              </w:rPr>
              <w:t>5.53</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DCB7EED" w14:textId="5487371B" w:rsidR="003D2E69" w:rsidRPr="00DA1717" w:rsidRDefault="003D2E69" w:rsidP="003D2E69">
            <w:pPr>
              <w:jc w:val="center"/>
              <w:rPr>
                <w:b/>
              </w:rPr>
            </w:pPr>
            <w:r w:rsidRPr="0012202B">
              <w:t>0.95</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2D14AE7" w14:textId="75EA6268" w:rsidR="003D2E69" w:rsidRPr="00DA1717" w:rsidRDefault="003D2E69" w:rsidP="003D2E69">
            <w:pPr>
              <w:jc w:val="center"/>
              <w:rPr>
                <w:b/>
              </w:rPr>
            </w:pPr>
            <w:r w:rsidRPr="0012202B">
              <w:rPr>
                <w:color w:val="000000"/>
              </w:rPr>
              <w:t>1.38</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333CB0" w14:textId="4C3CFFD8" w:rsidR="003D2E69" w:rsidRPr="00DA1717" w:rsidRDefault="003D2E69" w:rsidP="003D2E69">
            <w:pPr>
              <w:jc w:val="center"/>
              <w:rPr>
                <w:b/>
              </w:rPr>
            </w:pPr>
            <w:r w:rsidRPr="0012202B">
              <w:rPr>
                <w:color w:val="000000"/>
                <w:sz w:val="22"/>
                <w:szCs w:val="22"/>
              </w:rPr>
              <w:t>1.38</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2ABEB54" w14:textId="609E3FAA" w:rsidR="003D2E69" w:rsidRPr="00DA1717" w:rsidRDefault="003D2E69" w:rsidP="003D2E69">
            <w:pPr>
              <w:jc w:val="center"/>
              <w:rPr>
                <w:b/>
              </w:rPr>
            </w:pPr>
            <w:r w:rsidRPr="0012202B">
              <w:t>27.96</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86FD99F" w14:textId="3E0FBF87" w:rsidR="003D2E69" w:rsidRPr="00DA1717" w:rsidRDefault="003D2E69" w:rsidP="003D2E69">
            <w:pPr>
              <w:jc w:val="center"/>
              <w:rPr>
                <w:b/>
              </w:rPr>
            </w:pPr>
            <w:r w:rsidRPr="0012202B">
              <w:rPr>
                <w:color w:val="000000"/>
              </w:rPr>
              <w:t>27.04</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5FC7604" w14:textId="57DF68AB" w:rsidR="003D2E69" w:rsidRPr="00DA1717" w:rsidRDefault="003D2E69" w:rsidP="003D2E69">
            <w:pPr>
              <w:jc w:val="center"/>
              <w:rPr>
                <w:b/>
              </w:rPr>
            </w:pPr>
            <w:r w:rsidRPr="0012202B">
              <w:rPr>
                <w:color w:val="000000"/>
                <w:sz w:val="22"/>
                <w:szCs w:val="22"/>
              </w:rPr>
              <w:t>26.24</w:t>
            </w:r>
          </w:p>
        </w:tc>
      </w:tr>
      <w:tr w:rsidR="003D2E69" w:rsidRPr="001F4824" w14:paraId="4F2C161E" w14:textId="77777777" w:rsidTr="00BC40B2">
        <w:trPr>
          <w:gridAfter w:val="1"/>
          <w:wAfter w:w="6" w:type="dxa"/>
          <w:trHeight w:val="437"/>
        </w:trPr>
        <w:tc>
          <w:tcPr>
            <w:tcW w:w="111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bottom"/>
          </w:tcPr>
          <w:p w14:paraId="38CE1C4B" w14:textId="78CAF28E" w:rsidR="003D2E69" w:rsidRPr="003D2E69" w:rsidRDefault="003D2E69" w:rsidP="003D2E69">
            <w:pPr>
              <w:jc w:val="center"/>
              <w:rPr>
                <w:b/>
              </w:rPr>
            </w:pPr>
            <w:r w:rsidRPr="003D2E69">
              <w:rPr>
                <w:b/>
              </w:rPr>
              <w:t>LSD (0.05)</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56203273" w14:textId="2BB51DA5" w:rsidR="003D2E69" w:rsidRPr="003D2E69" w:rsidRDefault="003D2E69" w:rsidP="003D2E69">
            <w:pPr>
              <w:jc w:val="center"/>
              <w:rPr>
                <w:b/>
              </w:rPr>
            </w:pPr>
            <w:r w:rsidRPr="003D2E69">
              <w:rPr>
                <w:b/>
              </w:rPr>
              <w:t>22.19</w:t>
            </w:r>
          </w:p>
        </w:tc>
        <w:tc>
          <w:tcPr>
            <w:tcW w:w="71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3C5160" w14:textId="154188C8" w:rsidR="003D2E69" w:rsidRPr="003D2E69" w:rsidRDefault="003D2E69" w:rsidP="003D2E69">
            <w:pPr>
              <w:jc w:val="center"/>
              <w:rPr>
                <w:b/>
                <w:color w:val="000000"/>
              </w:rPr>
            </w:pPr>
            <w:r w:rsidRPr="003D2E69">
              <w:rPr>
                <w:b/>
                <w:color w:val="000000"/>
              </w:rPr>
              <w:t>16.70</w:t>
            </w:r>
          </w:p>
        </w:tc>
        <w:tc>
          <w:tcPr>
            <w:tcW w:w="83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210AA36C" w14:textId="589CB03E" w:rsidR="003D2E69" w:rsidRPr="003D2E69" w:rsidRDefault="003D2E69" w:rsidP="003D2E69">
            <w:pPr>
              <w:jc w:val="center"/>
              <w:rPr>
                <w:b/>
                <w:color w:val="000000"/>
              </w:rPr>
            </w:pPr>
            <w:r w:rsidRPr="003D2E69">
              <w:rPr>
                <w:b/>
                <w:color w:val="000000"/>
                <w:sz w:val="22"/>
                <w:szCs w:val="22"/>
              </w:rPr>
              <w:t>18.18</w:t>
            </w:r>
          </w:p>
        </w:tc>
        <w:tc>
          <w:tcPr>
            <w:tcW w:w="8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302C2E04" w14:textId="0C1A9826" w:rsidR="003D2E69" w:rsidRPr="003D2E69" w:rsidRDefault="003D2E69" w:rsidP="003D2E69">
            <w:pPr>
              <w:jc w:val="center"/>
              <w:rPr>
                <w:b/>
              </w:rPr>
            </w:pPr>
            <w:r w:rsidRPr="003D2E69">
              <w:rPr>
                <w:b/>
              </w:rPr>
              <w:t>0.37</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EE29BE" w14:textId="478D1141" w:rsidR="003D2E69" w:rsidRPr="003D2E69" w:rsidRDefault="003D2E69" w:rsidP="003D2E69">
            <w:pPr>
              <w:jc w:val="center"/>
              <w:rPr>
                <w:b/>
                <w:color w:val="000000"/>
              </w:rPr>
            </w:pPr>
            <w:r w:rsidRPr="003D2E69">
              <w:rPr>
                <w:b/>
                <w:color w:val="000000"/>
              </w:rPr>
              <w:t>0.34</w:t>
            </w:r>
          </w:p>
        </w:tc>
        <w:tc>
          <w:tcPr>
            <w:tcW w:w="89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C43325" w14:textId="3A0CC043" w:rsidR="003D2E69" w:rsidRPr="003D2E69" w:rsidRDefault="003D2E69" w:rsidP="003D2E69">
            <w:pPr>
              <w:jc w:val="center"/>
              <w:rPr>
                <w:b/>
                <w:color w:val="000000"/>
              </w:rPr>
            </w:pPr>
            <w:r w:rsidRPr="003D2E69">
              <w:rPr>
                <w:b/>
                <w:color w:val="000000"/>
                <w:sz w:val="22"/>
                <w:szCs w:val="22"/>
              </w:rPr>
              <w:t>0.38</w:t>
            </w:r>
          </w:p>
        </w:tc>
        <w:tc>
          <w:tcPr>
            <w:tcW w:w="77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71EAD31A" w14:textId="6259F002" w:rsidR="003D2E69" w:rsidRPr="003D2E69" w:rsidRDefault="003D2E69" w:rsidP="003D2E69">
            <w:pPr>
              <w:jc w:val="center"/>
              <w:rPr>
                <w:b/>
              </w:rPr>
            </w:pPr>
            <w:r w:rsidRPr="003D2E69">
              <w:rPr>
                <w:b/>
              </w:rPr>
              <w:t>0.19</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B18348" w14:textId="3BCE34A1" w:rsidR="003D2E69" w:rsidRPr="003D2E69" w:rsidRDefault="003D2E69" w:rsidP="003D2E69">
            <w:pPr>
              <w:jc w:val="center"/>
              <w:rPr>
                <w:b/>
                <w:color w:val="000000"/>
              </w:rPr>
            </w:pPr>
            <w:r w:rsidRPr="003D2E69">
              <w:rPr>
                <w:b/>
                <w:color w:val="000000"/>
              </w:rPr>
              <w:t>0.17</w:t>
            </w:r>
          </w:p>
        </w:tc>
        <w:tc>
          <w:tcPr>
            <w:tcW w:w="82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063E4B" w14:textId="5B2FCDD2" w:rsidR="003D2E69" w:rsidRPr="003D2E69" w:rsidRDefault="003D2E69" w:rsidP="003D2E69">
            <w:pPr>
              <w:jc w:val="center"/>
              <w:rPr>
                <w:b/>
                <w:color w:val="000000"/>
              </w:rPr>
            </w:pPr>
            <w:r w:rsidRPr="003D2E69">
              <w:rPr>
                <w:b/>
                <w:color w:val="000000"/>
                <w:sz w:val="22"/>
                <w:szCs w:val="22"/>
              </w:rPr>
              <w:t>0.17</w:t>
            </w:r>
          </w:p>
        </w:tc>
        <w:tc>
          <w:tcPr>
            <w:tcW w:w="86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tcPr>
          <w:p w14:paraId="6390949E" w14:textId="31FD3540" w:rsidR="003D2E69" w:rsidRPr="003D2E69" w:rsidRDefault="003D2E69" w:rsidP="003D2E69">
            <w:pPr>
              <w:jc w:val="center"/>
              <w:rPr>
                <w:b/>
              </w:rPr>
            </w:pPr>
            <w:r w:rsidRPr="003D2E69">
              <w:rPr>
                <w:b/>
              </w:rPr>
              <w:t>5.05</w:t>
            </w:r>
          </w:p>
        </w:tc>
        <w:tc>
          <w:tcPr>
            <w:tcW w:w="83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CA25547" w14:textId="7D336B71" w:rsidR="003D2E69" w:rsidRPr="003D2E69" w:rsidRDefault="003D2E69" w:rsidP="003D2E69">
            <w:pPr>
              <w:jc w:val="center"/>
              <w:rPr>
                <w:b/>
                <w:color w:val="000000"/>
              </w:rPr>
            </w:pPr>
            <w:r w:rsidRPr="003D2E69">
              <w:rPr>
                <w:b/>
                <w:color w:val="000000"/>
              </w:rPr>
              <w:t>4.00</w:t>
            </w:r>
          </w:p>
        </w:tc>
        <w:tc>
          <w:tcPr>
            <w:tcW w:w="83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AE6381" w14:textId="30BF3F7D" w:rsidR="003D2E69" w:rsidRPr="003D2E69" w:rsidRDefault="003D2E69" w:rsidP="003D2E69">
            <w:pPr>
              <w:jc w:val="center"/>
              <w:rPr>
                <w:b/>
                <w:color w:val="000000"/>
              </w:rPr>
            </w:pPr>
            <w:r w:rsidRPr="003D2E69">
              <w:rPr>
                <w:b/>
                <w:color w:val="000000"/>
                <w:sz w:val="22"/>
                <w:szCs w:val="22"/>
              </w:rPr>
              <w:t>4.36</w:t>
            </w:r>
          </w:p>
        </w:tc>
      </w:tr>
    </w:tbl>
    <w:p w14:paraId="00235EFA" w14:textId="77777777" w:rsidR="003D2E69" w:rsidRDefault="003D2E69" w:rsidP="0012202B">
      <w:pPr>
        <w:jc w:val="both"/>
        <w:rPr>
          <w:b/>
        </w:rPr>
      </w:pPr>
    </w:p>
    <w:p w14:paraId="068C5938" w14:textId="77777777" w:rsidR="003D2E69" w:rsidRDefault="003D2E69" w:rsidP="0012202B">
      <w:pPr>
        <w:jc w:val="both"/>
        <w:rPr>
          <w:b/>
        </w:rPr>
      </w:pPr>
    </w:p>
    <w:p w14:paraId="182B730A" w14:textId="77777777" w:rsidR="00FA3E64" w:rsidRPr="0012202B" w:rsidRDefault="00FA3E64" w:rsidP="0012202B">
      <w:pPr>
        <w:jc w:val="both"/>
        <w:rPr>
          <w:color w:val="FF0000"/>
          <w:sz w:val="6"/>
          <w:szCs w:val="6"/>
        </w:rPr>
      </w:pPr>
    </w:p>
    <w:p w14:paraId="42DDEA55" w14:textId="77777777" w:rsidR="00D80775" w:rsidRPr="0012202B" w:rsidRDefault="00D80775" w:rsidP="0012202B">
      <w:pPr>
        <w:jc w:val="both"/>
        <w:rPr>
          <w:sz w:val="20"/>
          <w:szCs w:val="20"/>
        </w:rPr>
      </w:pPr>
    </w:p>
    <w:p w14:paraId="2A1B8F03" w14:textId="77777777" w:rsidR="00D80775" w:rsidRDefault="00D80775" w:rsidP="0012202B">
      <w:pPr>
        <w:jc w:val="both"/>
        <w:rPr>
          <w:sz w:val="20"/>
          <w:szCs w:val="20"/>
        </w:rPr>
      </w:pPr>
    </w:p>
    <w:p w14:paraId="4C9B947A" w14:textId="1CEA6EEE" w:rsidR="006D6585" w:rsidRDefault="006D6585" w:rsidP="0012202B">
      <w:pPr>
        <w:jc w:val="both"/>
        <w:rPr>
          <w:sz w:val="20"/>
          <w:szCs w:val="20"/>
        </w:rPr>
      </w:pPr>
      <w:r>
        <w:rPr>
          <w:noProof/>
        </w:rPr>
        <w:drawing>
          <wp:inline distT="0" distB="0" distL="0" distR="0" wp14:anchorId="68AE598E" wp14:editId="0C8B112B">
            <wp:extent cx="6315075" cy="3042920"/>
            <wp:effectExtent l="0" t="0" r="9525" b="5080"/>
            <wp:docPr id="750792916"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9E2F99A-F358-7F99-730A-2B482AE482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FE3F34" w14:textId="29E0F17B" w:rsidR="00726A32" w:rsidRPr="0012202B" w:rsidRDefault="00726A32" w:rsidP="00726A32">
      <w:pPr>
        <w:jc w:val="both"/>
      </w:pPr>
      <w:r>
        <w:t>Fig-</w:t>
      </w:r>
      <w:r w:rsidR="003055A1">
        <w:t>3</w:t>
      </w:r>
      <w:r w:rsidRPr="0012202B">
        <w:t xml:space="preserve">. Performance of </w:t>
      </w:r>
      <w:r w:rsidR="001D6D3E">
        <w:rPr>
          <w:sz w:val="23"/>
          <w:szCs w:val="23"/>
        </w:rPr>
        <w:t xml:space="preserve">WHITE PEARL </w:t>
      </w:r>
      <w:r w:rsidRPr="0012202B">
        <w:t>at different locations during Rabi 2018-19</w:t>
      </w:r>
    </w:p>
    <w:p w14:paraId="6320A246" w14:textId="77777777" w:rsidR="00726A32" w:rsidRPr="0012202B" w:rsidRDefault="00726A32" w:rsidP="0012202B">
      <w:pPr>
        <w:jc w:val="both"/>
        <w:rPr>
          <w:sz w:val="20"/>
          <w:szCs w:val="20"/>
        </w:rPr>
      </w:pPr>
    </w:p>
    <w:p w14:paraId="33DDB73C" w14:textId="77777777" w:rsidR="00FA3E64" w:rsidRDefault="00FA3E64" w:rsidP="0012202B">
      <w:pPr>
        <w:jc w:val="both"/>
        <w:rPr>
          <w:b/>
          <w:bCs/>
        </w:rPr>
      </w:pPr>
      <w:r w:rsidRPr="00FE4DD9">
        <w:rPr>
          <w:b/>
          <w:bCs/>
        </w:rPr>
        <w:t>PATHOLOGICAL STUDIES</w:t>
      </w:r>
    </w:p>
    <w:p w14:paraId="7AAE0B12" w14:textId="77777777" w:rsidR="00FE4DD9" w:rsidRPr="00FE4DD9" w:rsidRDefault="00FE4DD9" w:rsidP="0012202B">
      <w:pPr>
        <w:jc w:val="both"/>
        <w:rPr>
          <w:b/>
          <w:bCs/>
        </w:rPr>
      </w:pPr>
    </w:p>
    <w:p w14:paraId="5BCB552F" w14:textId="5B103108" w:rsidR="00FA3E64" w:rsidRDefault="00FA3E64" w:rsidP="0012202B">
      <w:pPr>
        <w:jc w:val="both"/>
      </w:pPr>
      <w:r w:rsidRPr="0012202B">
        <w:t>The pathological studies were carried out by Plant Pathologist, Ayub Agricultural Research Institute, Faisalabad during 2018-19 No serious pathological disease has be</w:t>
      </w:r>
      <w:r w:rsidR="006C33C6">
        <w:t xml:space="preserve">en recorded so far on </w:t>
      </w:r>
      <w:r w:rsidRPr="0012202B">
        <w:t xml:space="preserve">variety </w:t>
      </w:r>
      <w:r w:rsidR="007E0B14">
        <w:rPr>
          <w:sz w:val="23"/>
          <w:szCs w:val="23"/>
        </w:rPr>
        <w:t>WHITE PEARL</w:t>
      </w:r>
      <w:r w:rsidRPr="0012202B">
        <w:t>. The details of the results are given below.</w:t>
      </w:r>
    </w:p>
    <w:p w14:paraId="7A478D72" w14:textId="77777777" w:rsidR="00182A34" w:rsidRPr="0012202B" w:rsidRDefault="00182A34" w:rsidP="0012202B">
      <w:pPr>
        <w:jc w:val="both"/>
      </w:pPr>
    </w:p>
    <w:p w14:paraId="228FC47E" w14:textId="7DC761D6" w:rsidR="00FA3E64" w:rsidRPr="00182A34" w:rsidRDefault="009D2375" w:rsidP="0012202B">
      <w:pPr>
        <w:jc w:val="both"/>
        <w:rPr>
          <w:b/>
          <w:bCs/>
        </w:rPr>
      </w:pPr>
      <w:r>
        <w:rPr>
          <w:b/>
          <w:bCs/>
          <w:sz w:val="26"/>
          <w:szCs w:val="26"/>
        </w:rPr>
        <w:t>Table-5</w:t>
      </w:r>
      <w:r w:rsidR="00FA3E64" w:rsidRPr="00182A34">
        <w:rPr>
          <w:b/>
          <w:bCs/>
          <w:sz w:val="26"/>
          <w:szCs w:val="26"/>
        </w:rPr>
        <w:t xml:space="preserve">. Disease incidence on </w:t>
      </w:r>
      <w:r w:rsidR="0083061E">
        <w:rPr>
          <w:b/>
          <w:bCs/>
          <w:sz w:val="23"/>
          <w:szCs w:val="23"/>
        </w:rPr>
        <w:t xml:space="preserve">WHITE PEARL </w:t>
      </w:r>
      <w:r w:rsidR="00FA3E64" w:rsidRPr="00182A34">
        <w:rPr>
          <w:b/>
          <w:bCs/>
        </w:rPr>
        <w:t>recorded by Plant Pathologist, Ayub Agricultural Research Institute, Faisalabad during Rabi 2018-19</w:t>
      </w:r>
    </w:p>
    <w:p w14:paraId="654D6626" w14:textId="77777777" w:rsidR="00FE4DD9" w:rsidRPr="0012202B" w:rsidRDefault="00FE4DD9" w:rsidP="0012202B">
      <w:pPr>
        <w:jc w:val="both"/>
      </w:pPr>
    </w:p>
    <w:p w14:paraId="0071D624" w14:textId="77777777" w:rsidR="00FA3E64" w:rsidRPr="0012202B" w:rsidRDefault="00FA3E64" w:rsidP="0012202B">
      <w:pPr>
        <w:jc w:val="both"/>
        <w:rPr>
          <w:sz w:val="1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789"/>
        <w:gridCol w:w="3748"/>
        <w:gridCol w:w="3651"/>
      </w:tblGrid>
      <w:tr w:rsidR="00FA3E64" w:rsidRPr="0012202B" w14:paraId="23EBB76B" w14:textId="77777777" w:rsidTr="00B12D11">
        <w:trPr>
          <w:trHeight w:val="70"/>
          <w:jc w:val="center"/>
        </w:trPr>
        <w:tc>
          <w:tcPr>
            <w:tcW w:w="376" w:type="pct"/>
            <w:vAlign w:val="center"/>
            <w:hideMark/>
          </w:tcPr>
          <w:p w14:paraId="2A30D7AE" w14:textId="77777777" w:rsidR="00FA3E64" w:rsidRPr="0012202B" w:rsidRDefault="00FA3E64" w:rsidP="0012202B">
            <w:pPr>
              <w:jc w:val="both"/>
            </w:pPr>
            <w:r w:rsidRPr="0012202B">
              <w:t>S. No.</w:t>
            </w:r>
          </w:p>
        </w:tc>
        <w:tc>
          <w:tcPr>
            <w:tcW w:w="1266" w:type="pct"/>
            <w:vAlign w:val="center"/>
            <w:hideMark/>
          </w:tcPr>
          <w:p w14:paraId="2ECEF552" w14:textId="77777777" w:rsidR="00FA3E64" w:rsidRPr="0012202B" w:rsidRDefault="00FA3E64" w:rsidP="0012202B">
            <w:pPr>
              <w:jc w:val="both"/>
            </w:pPr>
            <w:r w:rsidRPr="0012202B">
              <w:t>Disease</w:t>
            </w:r>
          </w:p>
        </w:tc>
        <w:tc>
          <w:tcPr>
            <w:tcW w:w="1701" w:type="pct"/>
            <w:vAlign w:val="center"/>
            <w:hideMark/>
          </w:tcPr>
          <w:p w14:paraId="54A6183A" w14:textId="77777777" w:rsidR="00FA3E64" w:rsidRPr="0012202B" w:rsidRDefault="00FA3E64" w:rsidP="0012202B">
            <w:pPr>
              <w:jc w:val="both"/>
            </w:pPr>
            <w:r w:rsidRPr="0012202B">
              <w:t xml:space="preserve">WHITE PEARL </w:t>
            </w:r>
          </w:p>
        </w:tc>
        <w:tc>
          <w:tcPr>
            <w:tcW w:w="1657" w:type="pct"/>
            <w:vAlign w:val="center"/>
            <w:hideMark/>
          </w:tcPr>
          <w:p w14:paraId="02FC4B91" w14:textId="77777777" w:rsidR="00FA3E64" w:rsidRPr="0012202B" w:rsidRDefault="00FA3E64" w:rsidP="0012202B">
            <w:pPr>
              <w:jc w:val="both"/>
            </w:pPr>
            <w:proofErr w:type="spellStart"/>
            <w:r w:rsidRPr="0012202B">
              <w:t>Phulkara</w:t>
            </w:r>
            <w:proofErr w:type="spellEnd"/>
            <w:r w:rsidRPr="0012202B">
              <w:t xml:space="preserve"> (Check)</w:t>
            </w:r>
          </w:p>
        </w:tc>
      </w:tr>
      <w:tr w:rsidR="00FA3E64" w:rsidRPr="0012202B" w14:paraId="7C73E29D" w14:textId="77777777" w:rsidTr="00B12D11">
        <w:trPr>
          <w:trHeight w:val="460"/>
          <w:jc w:val="center"/>
        </w:trPr>
        <w:tc>
          <w:tcPr>
            <w:tcW w:w="376" w:type="pct"/>
            <w:vAlign w:val="center"/>
            <w:hideMark/>
          </w:tcPr>
          <w:p w14:paraId="24E85120" w14:textId="77777777" w:rsidR="00FA3E64" w:rsidRPr="0012202B" w:rsidRDefault="00FA3E64" w:rsidP="0012202B">
            <w:pPr>
              <w:jc w:val="both"/>
            </w:pPr>
            <w:r w:rsidRPr="0012202B">
              <w:t>1</w:t>
            </w:r>
          </w:p>
        </w:tc>
        <w:tc>
          <w:tcPr>
            <w:tcW w:w="1266" w:type="pct"/>
            <w:vAlign w:val="center"/>
            <w:hideMark/>
          </w:tcPr>
          <w:p w14:paraId="7F7D0D84" w14:textId="77777777" w:rsidR="00FA3E64" w:rsidRPr="0012202B" w:rsidRDefault="00FA3E64" w:rsidP="0012202B">
            <w:pPr>
              <w:jc w:val="both"/>
            </w:pPr>
            <w:r w:rsidRPr="0012202B">
              <w:t>Stemphylium leaf blight</w:t>
            </w:r>
          </w:p>
        </w:tc>
        <w:tc>
          <w:tcPr>
            <w:tcW w:w="1701" w:type="pct"/>
            <w:vAlign w:val="center"/>
            <w:hideMark/>
          </w:tcPr>
          <w:p w14:paraId="7B7C796F" w14:textId="77777777" w:rsidR="00FA3E64" w:rsidRPr="0012202B" w:rsidRDefault="00FA3E64" w:rsidP="0012202B">
            <w:pPr>
              <w:jc w:val="both"/>
            </w:pPr>
            <w:r w:rsidRPr="0012202B">
              <w:t>Moderately Resistant</w:t>
            </w:r>
          </w:p>
        </w:tc>
        <w:tc>
          <w:tcPr>
            <w:tcW w:w="1657" w:type="pct"/>
            <w:vAlign w:val="center"/>
            <w:hideMark/>
          </w:tcPr>
          <w:p w14:paraId="714B9A85" w14:textId="77777777" w:rsidR="00FA3E64" w:rsidRPr="0012202B" w:rsidRDefault="00FA3E64" w:rsidP="0012202B">
            <w:pPr>
              <w:jc w:val="both"/>
            </w:pPr>
            <w:r w:rsidRPr="0012202B">
              <w:t>Moderately Resistant</w:t>
            </w:r>
          </w:p>
        </w:tc>
      </w:tr>
      <w:tr w:rsidR="00FA3E64" w:rsidRPr="0012202B" w14:paraId="0206F517" w14:textId="77777777" w:rsidTr="00B12D11">
        <w:trPr>
          <w:trHeight w:val="433"/>
          <w:jc w:val="center"/>
        </w:trPr>
        <w:tc>
          <w:tcPr>
            <w:tcW w:w="376" w:type="pct"/>
            <w:vAlign w:val="center"/>
            <w:hideMark/>
          </w:tcPr>
          <w:p w14:paraId="04C99C72" w14:textId="77777777" w:rsidR="00FA3E64" w:rsidRPr="0012202B" w:rsidRDefault="00FA3E64" w:rsidP="0012202B">
            <w:pPr>
              <w:jc w:val="both"/>
            </w:pPr>
            <w:r w:rsidRPr="0012202B">
              <w:t>2</w:t>
            </w:r>
          </w:p>
        </w:tc>
        <w:tc>
          <w:tcPr>
            <w:tcW w:w="1266" w:type="pct"/>
            <w:vAlign w:val="center"/>
            <w:hideMark/>
          </w:tcPr>
          <w:p w14:paraId="45837B2F" w14:textId="77777777" w:rsidR="00FA3E64" w:rsidRPr="0012202B" w:rsidRDefault="00FA3E64" w:rsidP="0012202B">
            <w:pPr>
              <w:jc w:val="both"/>
            </w:pPr>
            <w:r w:rsidRPr="0012202B">
              <w:t>Downy mildew</w:t>
            </w:r>
          </w:p>
        </w:tc>
        <w:tc>
          <w:tcPr>
            <w:tcW w:w="1701" w:type="pct"/>
            <w:vAlign w:val="center"/>
            <w:hideMark/>
          </w:tcPr>
          <w:p w14:paraId="601995A3" w14:textId="77777777" w:rsidR="00FA3E64" w:rsidRPr="0012202B" w:rsidRDefault="00FA3E64" w:rsidP="0012202B">
            <w:pPr>
              <w:jc w:val="both"/>
            </w:pPr>
            <w:r w:rsidRPr="0012202B">
              <w:t>Moderately Resistant</w:t>
            </w:r>
          </w:p>
        </w:tc>
        <w:tc>
          <w:tcPr>
            <w:tcW w:w="1657" w:type="pct"/>
            <w:vAlign w:val="center"/>
            <w:hideMark/>
          </w:tcPr>
          <w:p w14:paraId="508E66B4" w14:textId="77777777" w:rsidR="00FA3E64" w:rsidRPr="0012202B" w:rsidRDefault="00FA3E64" w:rsidP="0012202B">
            <w:pPr>
              <w:jc w:val="both"/>
            </w:pPr>
            <w:r w:rsidRPr="0012202B">
              <w:t>Moderately Resistant</w:t>
            </w:r>
          </w:p>
        </w:tc>
      </w:tr>
      <w:tr w:rsidR="00FA3E64" w:rsidRPr="0012202B" w14:paraId="0C880B45" w14:textId="77777777" w:rsidTr="00B12D11">
        <w:trPr>
          <w:trHeight w:val="361"/>
          <w:jc w:val="center"/>
        </w:trPr>
        <w:tc>
          <w:tcPr>
            <w:tcW w:w="376" w:type="pct"/>
            <w:vAlign w:val="center"/>
            <w:hideMark/>
          </w:tcPr>
          <w:p w14:paraId="5FF523D5" w14:textId="77777777" w:rsidR="00FA3E64" w:rsidRPr="0012202B" w:rsidRDefault="00FA3E64" w:rsidP="0012202B">
            <w:pPr>
              <w:jc w:val="both"/>
            </w:pPr>
            <w:r w:rsidRPr="0012202B">
              <w:t>3</w:t>
            </w:r>
          </w:p>
        </w:tc>
        <w:tc>
          <w:tcPr>
            <w:tcW w:w="1266" w:type="pct"/>
            <w:vAlign w:val="center"/>
            <w:hideMark/>
          </w:tcPr>
          <w:p w14:paraId="5A6C903A" w14:textId="77777777" w:rsidR="00FA3E64" w:rsidRPr="0012202B" w:rsidRDefault="00FA3E64" w:rsidP="0012202B">
            <w:pPr>
              <w:jc w:val="both"/>
            </w:pPr>
            <w:r w:rsidRPr="0012202B">
              <w:t>Purple blotch</w:t>
            </w:r>
          </w:p>
        </w:tc>
        <w:tc>
          <w:tcPr>
            <w:tcW w:w="1701" w:type="pct"/>
            <w:vAlign w:val="center"/>
            <w:hideMark/>
          </w:tcPr>
          <w:p w14:paraId="11E5D67E" w14:textId="77777777" w:rsidR="00FA3E64" w:rsidRPr="0012202B" w:rsidRDefault="00FA3E64" w:rsidP="0012202B">
            <w:pPr>
              <w:jc w:val="both"/>
            </w:pPr>
            <w:r w:rsidRPr="0012202B">
              <w:t>Moderately Resistant</w:t>
            </w:r>
          </w:p>
        </w:tc>
        <w:tc>
          <w:tcPr>
            <w:tcW w:w="1657" w:type="pct"/>
            <w:vAlign w:val="center"/>
            <w:hideMark/>
          </w:tcPr>
          <w:p w14:paraId="396255F3" w14:textId="77777777" w:rsidR="00FA3E64" w:rsidRPr="0012202B" w:rsidRDefault="00FA3E64" w:rsidP="0012202B">
            <w:pPr>
              <w:jc w:val="both"/>
            </w:pPr>
            <w:r w:rsidRPr="0012202B">
              <w:t>Moderately Resistant</w:t>
            </w:r>
          </w:p>
        </w:tc>
      </w:tr>
    </w:tbl>
    <w:p w14:paraId="5A250E30" w14:textId="77777777" w:rsidR="00FA3E64" w:rsidRPr="0012202B" w:rsidRDefault="00FA3E64" w:rsidP="0012202B">
      <w:pPr>
        <w:jc w:val="both"/>
      </w:pPr>
    </w:p>
    <w:p w14:paraId="3CCF07D1" w14:textId="77777777" w:rsidR="00473114" w:rsidRDefault="00473114" w:rsidP="0012202B">
      <w:pPr>
        <w:jc w:val="both"/>
        <w:rPr>
          <w:b/>
          <w:bCs/>
        </w:rPr>
      </w:pPr>
    </w:p>
    <w:p w14:paraId="5A9E2326" w14:textId="58117B1A" w:rsidR="00FA3E64" w:rsidRDefault="00FA3E64" w:rsidP="0012202B">
      <w:pPr>
        <w:jc w:val="both"/>
        <w:rPr>
          <w:b/>
          <w:bCs/>
        </w:rPr>
      </w:pPr>
      <w:r w:rsidRPr="00FE4DD9">
        <w:rPr>
          <w:b/>
          <w:bCs/>
        </w:rPr>
        <w:t>ENTOMOLOGICAL STUDIES</w:t>
      </w:r>
    </w:p>
    <w:p w14:paraId="713D5246" w14:textId="77777777" w:rsidR="00726A32" w:rsidRPr="00FE4DD9" w:rsidRDefault="00726A32" w:rsidP="0012202B">
      <w:pPr>
        <w:jc w:val="both"/>
        <w:rPr>
          <w:b/>
          <w:bCs/>
        </w:rPr>
      </w:pPr>
    </w:p>
    <w:p w14:paraId="7FB74F3A" w14:textId="07E31ED8" w:rsidR="00FA3E64" w:rsidRDefault="00B41B12" w:rsidP="00B12D11">
      <w:pPr>
        <w:spacing w:line="360" w:lineRule="auto"/>
        <w:jc w:val="both"/>
      </w:pPr>
      <w:r w:rsidRPr="0012202B">
        <w:t>Entomological Research Institute, Faisalabad, has recorded no serious at</w:t>
      </w:r>
      <w:r w:rsidR="006C33C6">
        <w:t>tack of insect/pest on studied</w:t>
      </w:r>
      <w:r w:rsidRPr="0012202B">
        <w:t xml:space="preserve"> variety</w:t>
      </w:r>
      <w:r w:rsidR="00FA3E64" w:rsidRPr="0012202B">
        <w:t>.</w:t>
      </w:r>
      <w:r w:rsidR="0083061E">
        <w:t xml:space="preserve"> However, negligible attack of t</w:t>
      </w:r>
      <w:r w:rsidR="00FA3E64" w:rsidRPr="0012202B">
        <w:t>hrips were observed.</w:t>
      </w:r>
    </w:p>
    <w:p w14:paraId="7151F95B" w14:textId="77777777" w:rsidR="00182A34" w:rsidRPr="0012202B" w:rsidRDefault="00182A34" w:rsidP="00B12D11">
      <w:pPr>
        <w:spacing w:line="360" w:lineRule="auto"/>
        <w:jc w:val="both"/>
      </w:pPr>
    </w:p>
    <w:p w14:paraId="36676FE3" w14:textId="46714AF6" w:rsidR="00FA3E64" w:rsidRPr="00182A34" w:rsidRDefault="009D2375" w:rsidP="00B12D11">
      <w:pPr>
        <w:spacing w:line="360" w:lineRule="auto"/>
        <w:jc w:val="both"/>
        <w:rPr>
          <w:b/>
          <w:bCs/>
        </w:rPr>
      </w:pPr>
      <w:r>
        <w:rPr>
          <w:b/>
          <w:bCs/>
          <w:sz w:val="26"/>
          <w:szCs w:val="26"/>
        </w:rPr>
        <w:lastRenderedPageBreak/>
        <w:t>Table-6</w:t>
      </w:r>
      <w:r w:rsidR="00FA3E64" w:rsidRPr="00182A34">
        <w:rPr>
          <w:b/>
          <w:bCs/>
          <w:sz w:val="26"/>
          <w:szCs w:val="26"/>
        </w:rPr>
        <w:t>. Pests infestation data on</w:t>
      </w:r>
      <w:r w:rsidR="006F2709">
        <w:rPr>
          <w:b/>
          <w:bCs/>
          <w:sz w:val="23"/>
          <w:szCs w:val="23"/>
        </w:rPr>
        <w:t xml:space="preserve"> WHITE PEARL</w:t>
      </w:r>
      <w:r w:rsidR="00FA3E64" w:rsidRPr="00182A34">
        <w:rPr>
          <w:b/>
          <w:bCs/>
          <w:sz w:val="26"/>
          <w:szCs w:val="26"/>
        </w:rPr>
        <w:t xml:space="preserve"> </w:t>
      </w:r>
      <w:r w:rsidR="00FA3E64" w:rsidRPr="00182A34">
        <w:rPr>
          <w:b/>
          <w:bCs/>
        </w:rPr>
        <w:t>recorded by Entomological Research Institute, AARI, Faisalabad during Rabi 2018-19</w:t>
      </w:r>
    </w:p>
    <w:p w14:paraId="393C2F35" w14:textId="77777777" w:rsidR="00FA3E64" w:rsidRPr="0012202B" w:rsidRDefault="00FA3E64" w:rsidP="0012202B">
      <w:pPr>
        <w:jc w:val="both"/>
      </w:pPr>
    </w:p>
    <w:tbl>
      <w:tblPr>
        <w:tblW w:w="6759" w:type="dxa"/>
        <w:jc w:val="center"/>
        <w:shd w:val="clear" w:color="auto" w:fill="FFFFFF"/>
        <w:tblCellMar>
          <w:left w:w="0" w:type="dxa"/>
          <w:right w:w="0" w:type="dxa"/>
        </w:tblCellMar>
        <w:tblLook w:val="0420" w:firstRow="1" w:lastRow="0" w:firstColumn="0" w:lastColumn="0" w:noHBand="0" w:noVBand="1"/>
      </w:tblPr>
      <w:tblGrid>
        <w:gridCol w:w="2253"/>
        <w:gridCol w:w="2253"/>
        <w:gridCol w:w="2253"/>
      </w:tblGrid>
      <w:tr w:rsidR="00FA3E64" w:rsidRPr="0012202B" w14:paraId="7977630B" w14:textId="77777777" w:rsidTr="0056635E">
        <w:trPr>
          <w:trHeight w:val="331"/>
          <w:jc w:val="center"/>
        </w:trPr>
        <w:tc>
          <w:tcPr>
            <w:tcW w:w="2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4EBD2A1" w14:textId="77777777" w:rsidR="00FA3E64" w:rsidRPr="0012202B" w:rsidRDefault="00FA3E64" w:rsidP="0012202B">
            <w:pPr>
              <w:jc w:val="both"/>
            </w:pPr>
            <w:r w:rsidRPr="0012202B">
              <w:t>Genotype</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5FC442D" w14:textId="77777777" w:rsidR="00FA3E64" w:rsidRPr="0012202B" w:rsidRDefault="00FA3E64" w:rsidP="0012202B">
            <w:pPr>
              <w:jc w:val="both"/>
            </w:pPr>
            <w:r w:rsidRPr="0012202B">
              <w:t>Thrips Population (%)</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9D05C72" w14:textId="77777777" w:rsidR="00FA3E64" w:rsidRPr="0012202B" w:rsidRDefault="00FA3E64" w:rsidP="0012202B">
            <w:pPr>
              <w:jc w:val="both"/>
            </w:pPr>
            <w:r w:rsidRPr="0012202B">
              <w:t>Other Insect Pest (%)</w:t>
            </w:r>
          </w:p>
        </w:tc>
      </w:tr>
      <w:tr w:rsidR="00FA3E64" w:rsidRPr="0012202B" w14:paraId="7F0427DD" w14:textId="77777777" w:rsidTr="0056635E">
        <w:trPr>
          <w:trHeight w:val="331"/>
          <w:jc w:val="center"/>
        </w:trPr>
        <w:tc>
          <w:tcPr>
            <w:tcW w:w="2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41F90D5" w14:textId="77777777" w:rsidR="00FA3E64" w:rsidRPr="0012202B" w:rsidRDefault="00FA3E64" w:rsidP="0012202B">
            <w:pPr>
              <w:jc w:val="both"/>
            </w:pPr>
            <w:r w:rsidRPr="0012202B">
              <w:t>Dark Red</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A0434AF" w14:textId="77777777" w:rsidR="00FA3E64" w:rsidRPr="0012202B" w:rsidRDefault="00FA3E64" w:rsidP="0012202B">
            <w:pPr>
              <w:jc w:val="both"/>
            </w:pPr>
            <w:r w:rsidRPr="0012202B">
              <w:t>6.87</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E6620C7" w14:textId="77777777" w:rsidR="00FA3E64" w:rsidRPr="0012202B" w:rsidRDefault="00FA3E64" w:rsidP="0012202B">
            <w:pPr>
              <w:jc w:val="both"/>
            </w:pPr>
            <w:r w:rsidRPr="0012202B">
              <w:t>Nil</w:t>
            </w:r>
          </w:p>
        </w:tc>
      </w:tr>
      <w:tr w:rsidR="00FA3E64" w:rsidRPr="0012202B" w14:paraId="272DC9A5" w14:textId="77777777" w:rsidTr="0056635E">
        <w:trPr>
          <w:trHeight w:val="331"/>
          <w:jc w:val="center"/>
        </w:trPr>
        <w:tc>
          <w:tcPr>
            <w:tcW w:w="2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D7A449E" w14:textId="77777777" w:rsidR="00FA3E64" w:rsidRPr="0012202B" w:rsidRDefault="00FA3E64" w:rsidP="0012202B">
            <w:pPr>
              <w:jc w:val="both"/>
            </w:pPr>
            <w:r w:rsidRPr="0012202B">
              <w:t>VRIO-1</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6A73AA4" w14:textId="77777777" w:rsidR="00FA3E64" w:rsidRPr="0012202B" w:rsidRDefault="00FA3E64" w:rsidP="0012202B">
            <w:pPr>
              <w:jc w:val="both"/>
            </w:pPr>
            <w:r w:rsidRPr="0012202B">
              <w:t>5.53</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88165DE" w14:textId="77777777" w:rsidR="00FA3E64" w:rsidRPr="0012202B" w:rsidRDefault="00FA3E64" w:rsidP="0012202B">
            <w:pPr>
              <w:jc w:val="both"/>
            </w:pPr>
            <w:r w:rsidRPr="0012202B">
              <w:t>Nil</w:t>
            </w:r>
          </w:p>
        </w:tc>
      </w:tr>
    </w:tbl>
    <w:p w14:paraId="07CECE7F" w14:textId="3F4EBA28" w:rsidR="00473114" w:rsidRDefault="00473114" w:rsidP="0012202B">
      <w:pPr>
        <w:jc w:val="both"/>
      </w:pPr>
    </w:p>
    <w:p w14:paraId="6F6FED59" w14:textId="77777777" w:rsidR="00473114" w:rsidRPr="0012202B" w:rsidRDefault="00473114" w:rsidP="0012202B">
      <w:pPr>
        <w:jc w:val="both"/>
      </w:pPr>
    </w:p>
    <w:p w14:paraId="10CA7B8D" w14:textId="77777777" w:rsidR="00FA3E64" w:rsidRPr="00FE4DD9" w:rsidRDefault="00FA3E64" w:rsidP="0012202B">
      <w:pPr>
        <w:jc w:val="both"/>
        <w:rPr>
          <w:b/>
          <w:bCs/>
        </w:rPr>
      </w:pPr>
      <w:r w:rsidRPr="00FE4DD9">
        <w:rPr>
          <w:b/>
          <w:bCs/>
        </w:rPr>
        <w:t>NUTRITIONAL PROFILE</w:t>
      </w:r>
    </w:p>
    <w:p w14:paraId="42F2813A" w14:textId="1EF4A67B" w:rsidR="00FA3E64" w:rsidRPr="0012202B" w:rsidRDefault="00FA3E64" w:rsidP="0012202B">
      <w:pPr>
        <w:jc w:val="both"/>
      </w:pPr>
      <w:r w:rsidRPr="0012202B">
        <w:t xml:space="preserve">Nutritional value of the candidate variety was studies by the soil </w:t>
      </w:r>
      <w:r w:rsidR="00B41B12" w:rsidRPr="0012202B">
        <w:t>biochemistry</w:t>
      </w:r>
      <w:r w:rsidR="006F2709">
        <w:t xml:space="preserve"> section at Ayub Agricultural</w:t>
      </w:r>
      <w:r w:rsidRPr="0012202B">
        <w:t xml:space="preserve"> </w:t>
      </w:r>
      <w:r w:rsidR="006F2709" w:rsidRPr="0012202B">
        <w:t>Research</w:t>
      </w:r>
      <w:r w:rsidRPr="0012202B">
        <w:t xml:space="preserve"> Institute, Faisalabad during 2018-19 and provide the following results presented in </w:t>
      </w:r>
      <w:r w:rsidR="007F2450">
        <w:t>Fig 3</w:t>
      </w:r>
      <w:r w:rsidRPr="0012202B">
        <w:t>.</w:t>
      </w:r>
    </w:p>
    <w:p w14:paraId="618866F4" w14:textId="77777777" w:rsidR="004C5ACB" w:rsidRDefault="004C5ACB" w:rsidP="0012202B">
      <w:pPr>
        <w:jc w:val="both"/>
        <w:rPr>
          <w:b/>
          <w:bCs/>
        </w:rPr>
      </w:pPr>
    </w:p>
    <w:p w14:paraId="0A2C0B35" w14:textId="29AFA258" w:rsidR="008921DF" w:rsidRDefault="008921DF" w:rsidP="0012202B">
      <w:pPr>
        <w:jc w:val="both"/>
        <w:rPr>
          <w:b/>
          <w:bCs/>
        </w:rPr>
      </w:pPr>
    </w:p>
    <w:p w14:paraId="3707965E" w14:textId="77777777" w:rsidR="008921DF" w:rsidRDefault="008921DF" w:rsidP="0012202B">
      <w:pPr>
        <w:jc w:val="both"/>
        <w:rPr>
          <w:b/>
          <w:bCs/>
        </w:rPr>
      </w:pPr>
    </w:p>
    <w:p w14:paraId="28E6BA17" w14:textId="77777777" w:rsidR="008921DF" w:rsidRDefault="008921DF" w:rsidP="0012202B">
      <w:pPr>
        <w:jc w:val="both"/>
        <w:rPr>
          <w:b/>
          <w:bCs/>
        </w:rPr>
      </w:pPr>
    </w:p>
    <w:p w14:paraId="10D12EBE" w14:textId="77777777" w:rsidR="008921DF" w:rsidRDefault="008921DF" w:rsidP="0012202B">
      <w:pPr>
        <w:jc w:val="both"/>
        <w:rPr>
          <w:b/>
          <w:bCs/>
        </w:rPr>
      </w:pPr>
    </w:p>
    <w:p w14:paraId="3694212E" w14:textId="77777777" w:rsidR="004C5ACB" w:rsidRDefault="00400F65" w:rsidP="0012202B">
      <w:pPr>
        <w:jc w:val="both"/>
        <w:rPr>
          <w:b/>
          <w:bCs/>
        </w:rPr>
      </w:pPr>
      <w:r>
        <w:rPr>
          <w:noProof/>
        </w:rPr>
        <w:drawing>
          <wp:inline distT="0" distB="0" distL="0" distR="0" wp14:anchorId="2330CF92" wp14:editId="142C500A">
            <wp:extent cx="5795645" cy="3857625"/>
            <wp:effectExtent l="0" t="0" r="14605" b="9525"/>
            <wp:docPr id="1981155111"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1F07B0-95D2-9335-176F-BF70575DB5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F7C6BD" w14:textId="170E6CC1" w:rsidR="008921DF" w:rsidRDefault="008921DF" w:rsidP="0012202B">
      <w:pPr>
        <w:jc w:val="both"/>
        <w:rPr>
          <w:noProof/>
        </w:rPr>
      </w:pPr>
    </w:p>
    <w:p w14:paraId="4E86E076" w14:textId="77777777" w:rsidR="004C5ACB" w:rsidRDefault="004C5ACB" w:rsidP="0012202B">
      <w:pPr>
        <w:jc w:val="both"/>
        <w:rPr>
          <w:noProof/>
        </w:rPr>
      </w:pPr>
    </w:p>
    <w:p w14:paraId="3FC81616" w14:textId="77777777" w:rsidR="004C5ACB" w:rsidRDefault="004C5ACB" w:rsidP="0012202B">
      <w:pPr>
        <w:jc w:val="both"/>
        <w:rPr>
          <w:b/>
          <w:bCs/>
        </w:rPr>
      </w:pPr>
    </w:p>
    <w:p w14:paraId="487D720A" w14:textId="02A0A2DA" w:rsidR="003E5AA4" w:rsidRPr="00FE4DD9" w:rsidRDefault="00FA3E64" w:rsidP="003E5AA4">
      <w:pPr>
        <w:jc w:val="both"/>
        <w:rPr>
          <w:b/>
          <w:bCs/>
        </w:rPr>
      </w:pPr>
      <w:r w:rsidRPr="0012202B">
        <w:lastRenderedPageBreak/>
        <w:tab/>
      </w:r>
    </w:p>
    <w:p w14:paraId="16CAABA8" w14:textId="5F16C8D5" w:rsidR="004C5ACB" w:rsidRDefault="004C5ACB" w:rsidP="0012202B">
      <w:pPr>
        <w:jc w:val="both"/>
        <w:rPr>
          <w:b/>
          <w:bCs/>
        </w:rPr>
      </w:pPr>
      <w:r>
        <w:rPr>
          <w:noProof/>
        </w:rPr>
        <w:drawing>
          <wp:inline distT="0" distB="0" distL="0" distR="0" wp14:anchorId="08237098" wp14:editId="37A2CEF5">
            <wp:extent cx="5867400" cy="3333750"/>
            <wp:effectExtent l="0" t="0" r="0" b="0"/>
            <wp:docPr id="408375720"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982D90-855B-75FD-A8E9-4F283D9ED4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B669B29" w14:textId="77777777" w:rsidR="004C5ACB" w:rsidRDefault="004C5ACB" w:rsidP="004C5ACB">
      <w:pPr>
        <w:jc w:val="both"/>
        <w:rPr>
          <w:b/>
          <w:bCs/>
        </w:rPr>
      </w:pPr>
    </w:p>
    <w:p w14:paraId="3EA480CC" w14:textId="77777777" w:rsidR="004C5ACB" w:rsidRDefault="004C5ACB" w:rsidP="004C5ACB">
      <w:pPr>
        <w:jc w:val="both"/>
        <w:rPr>
          <w:b/>
          <w:bCs/>
        </w:rPr>
      </w:pPr>
    </w:p>
    <w:p w14:paraId="0D705BBB" w14:textId="77777777" w:rsidR="004C5ACB" w:rsidRDefault="004C5ACB" w:rsidP="004C5ACB">
      <w:pPr>
        <w:jc w:val="both"/>
        <w:rPr>
          <w:b/>
          <w:bCs/>
        </w:rPr>
      </w:pPr>
    </w:p>
    <w:p w14:paraId="72B15179" w14:textId="4F122304" w:rsidR="004C5ACB" w:rsidRDefault="004C5ACB" w:rsidP="004C5ACB">
      <w:pPr>
        <w:jc w:val="both"/>
        <w:rPr>
          <w:b/>
          <w:bCs/>
        </w:rPr>
      </w:pPr>
      <w:r>
        <w:rPr>
          <w:b/>
          <w:bCs/>
        </w:rPr>
        <w:t>Fig</w:t>
      </w:r>
      <w:r w:rsidRPr="00182A34">
        <w:rPr>
          <w:b/>
          <w:bCs/>
        </w:rPr>
        <w:t>-</w:t>
      </w:r>
      <w:r w:rsidR="009D2375">
        <w:rPr>
          <w:b/>
          <w:bCs/>
        </w:rPr>
        <w:t>4</w:t>
      </w:r>
      <w:r w:rsidRPr="00182A34">
        <w:rPr>
          <w:b/>
          <w:bCs/>
        </w:rPr>
        <w:t xml:space="preserve">. Nutritional </w:t>
      </w:r>
      <w:r>
        <w:rPr>
          <w:b/>
          <w:bCs/>
        </w:rPr>
        <w:t xml:space="preserve">profile of WHITE PEARL and </w:t>
      </w:r>
      <w:proofErr w:type="spellStart"/>
      <w:r w:rsidRPr="004C5ACB">
        <w:rPr>
          <w:b/>
          <w:bCs/>
        </w:rPr>
        <w:t>Phulkara</w:t>
      </w:r>
      <w:proofErr w:type="spellEnd"/>
      <w:r w:rsidRPr="004C5ACB">
        <w:rPr>
          <w:b/>
          <w:bCs/>
        </w:rPr>
        <w:t xml:space="preserve"> (Check)</w:t>
      </w:r>
      <w:r w:rsidR="007F2450">
        <w:rPr>
          <w:b/>
          <w:bCs/>
        </w:rPr>
        <w:t xml:space="preserve"> </w:t>
      </w:r>
      <w:r w:rsidRPr="00182A34">
        <w:rPr>
          <w:b/>
          <w:bCs/>
        </w:rPr>
        <w:t>studied by soil biochemistry section, AARI, Faisalabad during 2018-19</w:t>
      </w:r>
    </w:p>
    <w:p w14:paraId="32006A36" w14:textId="77777777" w:rsidR="004C5ACB" w:rsidRDefault="004C5ACB" w:rsidP="0012202B">
      <w:pPr>
        <w:jc w:val="both"/>
        <w:rPr>
          <w:b/>
          <w:bCs/>
        </w:rPr>
      </w:pPr>
    </w:p>
    <w:p w14:paraId="3042EDF8" w14:textId="323B0DD9" w:rsidR="00FA3E64" w:rsidRPr="00FE4DD9" w:rsidRDefault="00FA3E64" w:rsidP="0012202B">
      <w:pPr>
        <w:jc w:val="both"/>
      </w:pPr>
      <w:r w:rsidRPr="00FE4DD9">
        <w:rPr>
          <w:b/>
          <w:bCs/>
        </w:rPr>
        <w:t>SPOT EXAMINATION</w:t>
      </w:r>
    </w:p>
    <w:p w14:paraId="12B00628" w14:textId="77777777" w:rsidR="00FA3E64" w:rsidRDefault="00FA3E64" w:rsidP="0012202B">
      <w:pPr>
        <w:jc w:val="both"/>
        <w:rPr>
          <w:sz w:val="16"/>
          <w:szCs w:val="16"/>
        </w:rPr>
      </w:pPr>
    </w:p>
    <w:p w14:paraId="2F14501B" w14:textId="77777777" w:rsidR="00FE4DD9" w:rsidRPr="0012202B" w:rsidRDefault="00FE4DD9" w:rsidP="0012202B">
      <w:pPr>
        <w:jc w:val="both"/>
        <w:rPr>
          <w:sz w:val="16"/>
          <w:szCs w:val="16"/>
        </w:rPr>
      </w:pPr>
    </w:p>
    <w:p w14:paraId="05E8F5D1" w14:textId="2BBB9C1A" w:rsidR="00FA3E64" w:rsidRPr="0012202B" w:rsidRDefault="00B41B12" w:rsidP="0012202B">
      <w:pPr>
        <w:jc w:val="both"/>
      </w:pPr>
      <w:r w:rsidRPr="0012202B">
        <w:t xml:space="preserve">Expert Sub-Committee of Punjab Seed Council carried out the spot </w:t>
      </w:r>
      <w:r w:rsidR="007E0B14">
        <w:t>examination of the variety WHITE PEARL</w:t>
      </w:r>
      <w:r w:rsidR="00FA3E64" w:rsidRPr="0012202B">
        <w:t xml:space="preserve"> on 29.04.2019 at the research area of Vegetable Research Institute, Faisalabad.</w:t>
      </w:r>
    </w:p>
    <w:p w14:paraId="552AF8C3" w14:textId="77777777" w:rsidR="00FA3E64" w:rsidRPr="0012202B" w:rsidRDefault="00FA3E64" w:rsidP="0012202B">
      <w:pPr>
        <w:jc w:val="both"/>
      </w:pPr>
    </w:p>
    <w:p w14:paraId="3EF897BE" w14:textId="77777777" w:rsidR="00906882" w:rsidRPr="00447215" w:rsidRDefault="00906882" w:rsidP="0012202B">
      <w:pPr>
        <w:jc w:val="both"/>
        <w:rPr>
          <w:b/>
          <w:bCs/>
          <w:sz w:val="26"/>
          <w:szCs w:val="26"/>
        </w:rPr>
      </w:pPr>
      <w:r w:rsidRPr="00447215">
        <w:rPr>
          <w:b/>
          <w:bCs/>
          <w:sz w:val="26"/>
          <w:szCs w:val="26"/>
        </w:rPr>
        <w:t>BOTANICAL DESCRIPTION OF VARIETY “WHITE PEARL”</w:t>
      </w:r>
    </w:p>
    <w:p w14:paraId="1D7F1239" w14:textId="5FFA7047" w:rsidR="004A5378" w:rsidRDefault="004A5378" w:rsidP="002A12EB">
      <w:pPr>
        <w:jc w:val="both"/>
        <w:rPr>
          <w:b/>
          <w:szCs w:val="20"/>
        </w:rPr>
      </w:pPr>
    </w:p>
    <w:p w14:paraId="2D90BB68" w14:textId="19376A1B" w:rsidR="004A5378" w:rsidRPr="004A5378" w:rsidRDefault="004A5378" w:rsidP="004A5378">
      <w:pPr>
        <w:jc w:val="both"/>
        <w:rPr>
          <w:b/>
          <w:bCs/>
        </w:rPr>
      </w:pPr>
      <w:r>
        <w:rPr>
          <w:b/>
          <w:bCs/>
        </w:rPr>
        <w:t>B</w:t>
      </w:r>
      <w:r w:rsidRPr="004A5378">
        <w:rPr>
          <w:b/>
          <w:bCs/>
        </w:rPr>
        <w:t>ulb characters</w:t>
      </w:r>
      <w:r>
        <w:rPr>
          <w:b/>
          <w:bCs/>
        </w:rPr>
        <w:t>:</w:t>
      </w:r>
    </w:p>
    <w:p w14:paraId="5EAAB34F" w14:textId="7609A230" w:rsidR="004A5378" w:rsidRPr="00B02A1D" w:rsidRDefault="00F57131" w:rsidP="00650C30">
      <w:pPr>
        <w:ind w:firstLine="720"/>
        <w:jc w:val="both"/>
      </w:pPr>
      <w:r>
        <w:rPr>
          <w:bCs/>
          <w:szCs w:val="20"/>
        </w:rPr>
        <w:t xml:space="preserve">White pearl is </w:t>
      </w:r>
      <w:r w:rsidR="002A12EB" w:rsidRPr="00FB2C18">
        <w:rPr>
          <w:bCs/>
          <w:szCs w:val="20"/>
        </w:rPr>
        <w:t xml:space="preserve">a medium </w:t>
      </w:r>
      <w:r w:rsidR="008227DC">
        <w:rPr>
          <w:bCs/>
          <w:szCs w:val="20"/>
        </w:rPr>
        <w:t>bulb size</w:t>
      </w:r>
      <w:r>
        <w:rPr>
          <w:bCs/>
          <w:szCs w:val="20"/>
        </w:rPr>
        <w:t>d</w:t>
      </w:r>
      <w:r w:rsidR="002A12EB" w:rsidRPr="00FB2C18">
        <w:rPr>
          <w:bCs/>
          <w:szCs w:val="20"/>
        </w:rPr>
        <w:t xml:space="preserve"> </w:t>
      </w:r>
      <w:r w:rsidR="00B41B12" w:rsidRPr="00FB2C18">
        <w:rPr>
          <w:bCs/>
          <w:szCs w:val="20"/>
        </w:rPr>
        <w:t>variety,</w:t>
      </w:r>
      <w:r w:rsidR="002A12EB" w:rsidRPr="00FB2C18">
        <w:rPr>
          <w:bCs/>
          <w:szCs w:val="20"/>
        </w:rPr>
        <w:t xml:space="preserve"> as it is preferred type in Pakistan. </w:t>
      </w:r>
      <w:r w:rsidR="003035FD">
        <w:t>Bulb shape is</w:t>
      </w:r>
      <w:r w:rsidR="008227DC">
        <w:t xml:space="preserve"> b</w:t>
      </w:r>
      <w:r w:rsidR="004A5378" w:rsidRPr="0012202B">
        <w:t xml:space="preserve">road </w:t>
      </w:r>
      <w:r w:rsidR="008227DC">
        <w:t>o</w:t>
      </w:r>
      <w:r w:rsidR="004A5378" w:rsidRPr="0012202B">
        <w:t>vate</w:t>
      </w:r>
      <w:r w:rsidR="008227DC" w:rsidRPr="008227DC">
        <w:t xml:space="preserve"> </w:t>
      </w:r>
      <w:r w:rsidR="008227DC">
        <w:t>with b</w:t>
      </w:r>
      <w:r w:rsidR="008227DC" w:rsidRPr="0012202B">
        <w:t>ulb height 5-6</w:t>
      </w:r>
      <w:r w:rsidR="008227DC">
        <w:t xml:space="preserve"> cm and </w:t>
      </w:r>
      <w:r w:rsidR="008227DC" w:rsidRPr="0012202B">
        <w:t>diameter 6-7</w:t>
      </w:r>
      <w:r w:rsidR="008227DC">
        <w:t xml:space="preserve"> </w:t>
      </w:r>
      <w:r w:rsidR="003035FD">
        <w:t xml:space="preserve">cm. It </w:t>
      </w:r>
      <w:r w:rsidR="008227DC">
        <w:t>has w</w:t>
      </w:r>
      <w:r w:rsidR="008227DC" w:rsidRPr="0012202B">
        <w:t xml:space="preserve">hite </w:t>
      </w:r>
      <w:r w:rsidR="008227DC">
        <w:t>s</w:t>
      </w:r>
      <w:r w:rsidR="008227DC" w:rsidRPr="0012202B">
        <w:t xml:space="preserve">kin </w:t>
      </w:r>
      <w:proofErr w:type="gramStart"/>
      <w:r w:rsidR="00473114" w:rsidRPr="0012202B">
        <w:t>color</w:t>
      </w:r>
      <w:r w:rsidR="00473114">
        <w:t xml:space="preserve"> </w:t>
      </w:r>
      <w:r w:rsidR="008227DC">
        <w:t xml:space="preserve"> with</w:t>
      </w:r>
      <w:proofErr w:type="gramEnd"/>
      <w:r w:rsidR="008227DC">
        <w:t xml:space="preserve"> three </w:t>
      </w:r>
      <w:r w:rsidR="008227DC" w:rsidRPr="0012202B">
        <w:t>skin layers</w:t>
      </w:r>
      <w:r w:rsidR="00F724C2">
        <w:t xml:space="preserve"> and</w:t>
      </w:r>
      <w:r w:rsidR="008227DC">
        <w:t xml:space="preserve"> medium </w:t>
      </w:r>
      <w:r w:rsidR="008227DC" w:rsidRPr="0012202B">
        <w:t>adherence</w:t>
      </w:r>
      <w:r w:rsidR="008227DC">
        <w:t xml:space="preserve">. </w:t>
      </w:r>
      <w:r w:rsidR="00B7070C">
        <w:t xml:space="preserve">It has </w:t>
      </w:r>
      <w:r w:rsidR="00B02A1D">
        <w:t>g</w:t>
      </w:r>
      <w:r w:rsidR="00B7070C" w:rsidRPr="0012202B">
        <w:t xml:space="preserve">reenish </w:t>
      </w:r>
      <w:r w:rsidR="00B02A1D">
        <w:t>w</w:t>
      </w:r>
      <w:r w:rsidR="00B7070C" w:rsidRPr="0012202B">
        <w:t>hite</w:t>
      </w:r>
      <w:r w:rsidR="00B7070C" w:rsidRPr="00B7070C">
        <w:t xml:space="preserve"> </w:t>
      </w:r>
      <w:r w:rsidR="00B02A1D">
        <w:t>f</w:t>
      </w:r>
      <w:r w:rsidR="00B7070C" w:rsidRPr="0012202B">
        <w:t xml:space="preserve">lesh </w:t>
      </w:r>
      <w:r w:rsidR="00473114" w:rsidRPr="0012202B">
        <w:t>color</w:t>
      </w:r>
      <w:r w:rsidR="00B7070C">
        <w:t xml:space="preserve"> with medium </w:t>
      </w:r>
      <w:r w:rsidR="00B02A1D">
        <w:t>f</w:t>
      </w:r>
      <w:r w:rsidR="00B7070C" w:rsidRPr="0012202B">
        <w:t>lesh firmness</w:t>
      </w:r>
      <w:r w:rsidR="00B02A1D">
        <w:t>.</w:t>
      </w:r>
      <w:r w:rsidR="008227DC" w:rsidRPr="0012202B">
        <w:tab/>
      </w:r>
      <w:r w:rsidR="008227DC" w:rsidRPr="0012202B">
        <w:tab/>
      </w:r>
    </w:p>
    <w:p w14:paraId="2E5EF9EC" w14:textId="77777777" w:rsidR="00650C30" w:rsidRDefault="004A5378" w:rsidP="0000679B">
      <w:pPr>
        <w:jc w:val="both"/>
        <w:rPr>
          <w:b/>
          <w:szCs w:val="20"/>
        </w:rPr>
      </w:pPr>
      <w:r w:rsidRPr="004A5378">
        <w:rPr>
          <w:b/>
          <w:bCs/>
        </w:rPr>
        <w:t>Leaf</w:t>
      </w:r>
      <w:r w:rsidR="002A12EB" w:rsidRPr="00FB2C18">
        <w:rPr>
          <w:b/>
          <w:szCs w:val="20"/>
        </w:rPr>
        <w:t xml:space="preserve"> characteristics</w:t>
      </w:r>
      <w:r w:rsidR="002A12EB">
        <w:rPr>
          <w:b/>
          <w:szCs w:val="20"/>
        </w:rPr>
        <w:t xml:space="preserve">: </w:t>
      </w:r>
    </w:p>
    <w:p w14:paraId="19F0F8A2" w14:textId="77777777" w:rsidR="00473114" w:rsidRDefault="002A12EB" w:rsidP="00650C30">
      <w:pPr>
        <w:ind w:firstLine="720"/>
        <w:jc w:val="both"/>
      </w:pPr>
      <w:r w:rsidRPr="00FB2C18">
        <w:rPr>
          <w:bCs/>
          <w:szCs w:val="20"/>
        </w:rPr>
        <w:t xml:space="preserve">It has medium sized </w:t>
      </w:r>
      <w:r w:rsidR="004A5378">
        <w:rPr>
          <w:bCs/>
          <w:szCs w:val="20"/>
        </w:rPr>
        <w:t xml:space="preserve">green </w:t>
      </w:r>
      <w:r w:rsidRPr="00FB2C18">
        <w:rPr>
          <w:bCs/>
          <w:szCs w:val="20"/>
        </w:rPr>
        <w:t>colored</w:t>
      </w:r>
      <w:r w:rsidR="00AC74F3">
        <w:rPr>
          <w:bCs/>
          <w:szCs w:val="20"/>
        </w:rPr>
        <w:t xml:space="preserve"> leaf and its leaf attitude is of semi</w:t>
      </w:r>
      <w:r w:rsidR="004A5378">
        <w:rPr>
          <w:bCs/>
          <w:szCs w:val="20"/>
        </w:rPr>
        <w:t xml:space="preserve"> erect type</w:t>
      </w:r>
      <w:r w:rsidR="004A5378">
        <w:t>.</w:t>
      </w:r>
      <w:r w:rsidR="00AC74F3">
        <w:t xml:space="preserve"> </w:t>
      </w:r>
      <w:r w:rsidR="004A5378" w:rsidRPr="0012202B">
        <w:t xml:space="preserve">Leaf </w:t>
      </w:r>
      <w:r w:rsidR="00B41B12" w:rsidRPr="0012202B">
        <w:t>length</w:t>
      </w:r>
      <w:r w:rsidR="00B41B12">
        <w:t xml:space="preserve"> of</w:t>
      </w:r>
      <w:r w:rsidR="004A5378">
        <w:t xml:space="preserve"> this variety is </w:t>
      </w:r>
      <w:r w:rsidR="004A5378" w:rsidRPr="0012202B">
        <w:t>35-40</w:t>
      </w:r>
      <w:r w:rsidR="004A5378">
        <w:t xml:space="preserve"> </w:t>
      </w:r>
      <w:r w:rsidR="00B41B12" w:rsidRPr="0012202B">
        <w:t>cm</w:t>
      </w:r>
      <w:r w:rsidR="00B41B12">
        <w:t xml:space="preserve"> and</w:t>
      </w:r>
      <w:r w:rsidR="004A5378">
        <w:t xml:space="preserve"> </w:t>
      </w:r>
      <w:r w:rsidR="004A5378" w:rsidRPr="0012202B">
        <w:t>Leaf width 1.2-1.7cm</w:t>
      </w:r>
      <w:r w:rsidR="004A5378">
        <w:t xml:space="preserve">. </w:t>
      </w:r>
      <w:r w:rsidR="00B41B12">
        <w:t>It</w:t>
      </w:r>
      <w:r w:rsidR="004A5378">
        <w:t xml:space="preserve"> has weak l</w:t>
      </w:r>
      <w:r w:rsidR="004A5378" w:rsidRPr="0012202B">
        <w:t xml:space="preserve">eaf </w:t>
      </w:r>
      <w:r w:rsidR="00B41B12" w:rsidRPr="0012202B">
        <w:t>waxiness.</w:t>
      </w:r>
      <w:r w:rsidR="004A5378" w:rsidRPr="0012202B">
        <w:t xml:space="preserve"> </w:t>
      </w:r>
    </w:p>
    <w:p w14:paraId="789C0414" w14:textId="6AA01275" w:rsidR="00650C30" w:rsidRDefault="004A5378" w:rsidP="00473114">
      <w:pPr>
        <w:jc w:val="both"/>
        <w:rPr>
          <w:b/>
          <w:szCs w:val="20"/>
        </w:rPr>
      </w:pPr>
      <w:r w:rsidRPr="0012202B">
        <w:t xml:space="preserve"> </w:t>
      </w:r>
      <w:r w:rsidR="0000679B">
        <w:rPr>
          <w:b/>
          <w:szCs w:val="20"/>
        </w:rPr>
        <w:t xml:space="preserve">Head </w:t>
      </w:r>
      <w:r w:rsidR="002A12EB" w:rsidRPr="00FB2C18">
        <w:rPr>
          <w:b/>
          <w:szCs w:val="20"/>
        </w:rPr>
        <w:t>characteristics</w:t>
      </w:r>
      <w:r w:rsidR="002A12EB">
        <w:rPr>
          <w:b/>
          <w:szCs w:val="20"/>
        </w:rPr>
        <w:t>:</w:t>
      </w:r>
    </w:p>
    <w:p w14:paraId="4132E680" w14:textId="35EA4D16" w:rsidR="0000679B" w:rsidRPr="0000679B" w:rsidRDefault="002A12EB" w:rsidP="00650C30">
      <w:pPr>
        <w:ind w:firstLine="720"/>
        <w:jc w:val="both"/>
      </w:pPr>
      <w:r>
        <w:rPr>
          <w:b/>
          <w:szCs w:val="20"/>
        </w:rPr>
        <w:t xml:space="preserve"> </w:t>
      </w:r>
      <w:r w:rsidR="0000679B" w:rsidRPr="0012202B">
        <w:t xml:space="preserve">Head </w:t>
      </w:r>
      <w:r w:rsidR="0000679B">
        <w:t xml:space="preserve">size varies from </w:t>
      </w:r>
      <w:r w:rsidR="0000679B" w:rsidRPr="0012202B">
        <w:t>7.6-8.1</w:t>
      </w:r>
      <w:r w:rsidR="0000679B">
        <w:t xml:space="preserve"> </w:t>
      </w:r>
      <w:r w:rsidR="0000679B" w:rsidRPr="0012202B">
        <w:t>cm</w:t>
      </w:r>
      <w:r w:rsidR="00FB369C">
        <w:t xml:space="preserve">. it has many number of axis. </w:t>
      </w:r>
      <w:r w:rsidR="0000679B" w:rsidRPr="0012202B">
        <w:t>Color of axis at flowering</w:t>
      </w:r>
      <w:r w:rsidR="0000679B">
        <w:t xml:space="preserve"> is m</w:t>
      </w:r>
      <w:r w:rsidR="0000679B" w:rsidRPr="0012202B">
        <w:t>edium green</w:t>
      </w:r>
      <w:r w:rsidR="0000679B">
        <w:t xml:space="preserve"> and c</w:t>
      </w:r>
      <w:r w:rsidR="0000679B" w:rsidRPr="0012202B">
        <w:t>olor of axis at maturity</w:t>
      </w:r>
      <w:r w:rsidR="0000679B" w:rsidRPr="0012202B">
        <w:tab/>
      </w:r>
      <w:r w:rsidR="0000679B">
        <w:t>is s</w:t>
      </w:r>
      <w:r w:rsidR="0000679B" w:rsidRPr="0012202B">
        <w:t>traw</w:t>
      </w:r>
    </w:p>
    <w:p w14:paraId="7F4AEBE0" w14:textId="77777777" w:rsidR="00650C30" w:rsidRDefault="002A12EB" w:rsidP="002A12EB">
      <w:pPr>
        <w:jc w:val="both"/>
        <w:rPr>
          <w:b/>
          <w:szCs w:val="20"/>
        </w:rPr>
      </w:pPr>
      <w:r w:rsidRPr="00FB2C18">
        <w:rPr>
          <w:b/>
          <w:szCs w:val="20"/>
        </w:rPr>
        <w:t>Seed characteristics</w:t>
      </w:r>
      <w:r>
        <w:rPr>
          <w:b/>
          <w:szCs w:val="20"/>
        </w:rPr>
        <w:t xml:space="preserve">: </w:t>
      </w:r>
    </w:p>
    <w:p w14:paraId="78E40694" w14:textId="14183236" w:rsidR="002A12EB" w:rsidRPr="00FB2C18" w:rsidRDefault="002A12EB" w:rsidP="00650C30">
      <w:pPr>
        <w:ind w:firstLine="720"/>
        <w:jc w:val="both"/>
        <w:rPr>
          <w:bCs/>
          <w:szCs w:val="20"/>
        </w:rPr>
      </w:pPr>
      <w:r w:rsidRPr="00FB2C18">
        <w:rPr>
          <w:bCs/>
          <w:szCs w:val="20"/>
        </w:rPr>
        <w:lastRenderedPageBreak/>
        <w:t xml:space="preserve">Seed color </w:t>
      </w:r>
      <w:r w:rsidR="00B02A1D">
        <w:rPr>
          <w:bCs/>
          <w:szCs w:val="20"/>
        </w:rPr>
        <w:t>is black with angular seed shape</w:t>
      </w:r>
      <w:r w:rsidRPr="00FB2C18">
        <w:rPr>
          <w:bCs/>
          <w:szCs w:val="20"/>
        </w:rPr>
        <w:t xml:space="preserve"> </w:t>
      </w:r>
      <w:r w:rsidR="00B41B12" w:rsidRPr="00FB2C18">
        <w:rPr>
          <w:bCs/>
          <w:szCs w:val="20"/>
        </w:rPr>
        <w:t>its</w:t>
      </w:r>
      <w:r w:rsidRPr="00FB2C18">
        <w:rPr>
          <w:bCs/>
          <w:szCs w:val="20"/>
        </w:rPr>
        <w:t xml:space="preserve"> </w:t>
      </w:r>
      <w:r w:rsidR="00B41B12" w:rsidRPr="00FB2C18">
        <w:rPr>
          <w:bCs/>
          <w:szCs w:val="20"/>
        </w:rPr>
        <w:t>100</w:t>
      </w:r>
      <w:r w:rsidR="00B41B12">
        <w:rPr>
          <w:bCs/>
          <w:szCs w:val="20"/>
        </w:rPr>
        <w:t>0-grain</w:t>
      </w:r>
      <w:r w:rsidRPr="00FB2C18">
        <w:rPr>
          <w:bCs/>
          <w:szCs w:val="20"/>
        </w:rPr>
        <w:t xml:space="preserve"> weight </w:t>
      </w:r>
      <w:r w:rsidR="00B02A1D">
        <w:rPr>
          <w:bCs/>
          <w:szCs w:val="20"/>
        </w:rPr>
        <w:t>is 4</w:t>
      </w:r>
      <w:r w:rsidRPr="00FB2C18">
        <w:rPr>
          <w:bCs/>
          <w:szCs w:val="20"/>
        </w:rPr>
        <w:t>g.</w:t>
      </w:r>
      <w:r w:rsidR="006A7DA2">
        <w:rPr>
          <w:bCs/>
          <w:szCs w:val="20"/>
        </w:rPr>
        <w:t xml:space="preserve"> I</w:t>
      </w:r>
      <w:r w:rsidR="00B02A1D">
        <w:rPr>
          <w:bCs/>
          <w:szCs w:val="20"/>
        </w:rPr>
        <w:t xml:space="preserve">ts thickness varies from </w:t>
      </w:r>
      <w:r w:rsidR="00B02A1D" w:rsidRPr="0012202B">
        <w:t>1.8-2.05</w:t>
      </w:r>
      <w:r w:rsidR="00B02A1D" w:rsidRPr="00B02A1D">
        <w:t xml:space="preserve"> </w:t>
      </w:r>
      <w:r w:rsidR="00B02A1D" w:rsidRPr="0012202B">
        <w:t>mm</w:t>
      </w:r>
    </w:p>
    <w:p w14:paraId="5D14DCA4" w14:textId="77777777" w:rsidR="002A12EB" w:rsidRPr="0012202B" w:rsidRDefault="002A12EB" w:rsidP="0012202B">
      <w:pPr>
        <w:jc w:val="both"/>
      </w:pPr>
    </w:p>
    <w:p w14:paraId="5DBEDA05" w14:textId="77777777" w:rsidR="00650C30" w:rsidRDefault="00650C30" w:rsidP="00957F43">
      <w:pPr>
        <w:jc w:val="both"/>
        <w:rPr>
          <w:b/>
          <w:szCs w:val="20"/>
        </w:rPr>
      </w:pPr>
    </w:p>
    <w:p w14:paraId="0ABB6DC0" w14:textId="133119FE" w:rsidR="00957F43" w:rsidRDefault="00957F43" w:rsidP="00957F43">
      <w:pPr>
        <w:jc w:val="both"/>
        <w:rPr>
          <w:b/>
          <w:szCs w:val="20"/>
        </w:rPr>
      </w:pPr>
      <w:r w:rsidRPr="00FB2C18">
        <w:rPr>
          <w:b/>
          <w:szCs w:val="20"/>
        </w:rPr>
        <w:t>CONCLUSION</w:t>
      </w:r>
    </w:p>
    <w:p w14:paraId="23A7552C" w14:textId="77777777" w:rsidR="00B1573D" w:rsidRDefault="00B1573D" w:rsidP="00957F43">
      <w:pPr>
        <w:jc w:val="both"/>
        <w:rPr>
          <w:b/>
          <w:szCs w:val="20"/>
        </w:rPr>
      </w:pPr>
    </w:p>
    <w:p w14:paraId="48DCB760" w14:textId="4BA17C56" w:rsidR="002A61D9" w:rsidRPr="0012202B" w:rsidRDefault="00B1573D" w:rsidP="00B12D11">
      <w:pPr>
        <w:spacing w:line="360" w:lineRule="auto"/>
        <w:jc w:val="both"/>
      </w:pPr>
      <w:r w:rsidRPr="003E5AA4">
        <w:t>WHITE PEARL</w:t>
      </w:r>
      <w:r w:rsidRPr="00FB2C18">
        <w:rPr>
          <w:szCs w:val="20"/>
        </w:rPr>
        <w:t xml:space="preserve"> </w:t>
      </w:r>
      <w:r w:rsidR="002A61D9" w:rsidRPr="00FB2C18">
        <w:rPr>
          <w:szCs w:val="20"/>
        </w:rPr>
        <w:t xml:space="preserve">was tested at </w:t>
      </w:r>
      <w:r>
        <w:rPr>
          <w:szCs w:val="20"/>
        </w:rPr>
        <w:t xml:space="preserve">Vegetable </w:t>
      </w:r>
      <w:r w:rsidR="002A61D9" w:rsidRPr="00FB2C18">
        <w:rPr>
          <w:szCs w:val="20"/>
        </w:rPr>
        <w:t xml:space="preserve">Research Institute, AARI, </w:t>
      </w:r>
      <w:r w:rsidR="00B41B12" w:rsidRPr="00FB2C18">
        <w:rPr>
          <w:szCs w:val="20"/>
        </w:rPr>
        <w:t>and Faisalabad</w:t>
      </w:r>
      <w:r w:rsidR="002A61D9" w:rsidRPr="00FB2C18">
        <w:rPr>
          <w:szCs w:val="20"/>
        </w:rPr>
        <w:t xml:space="preserve"> as well as at different </w:t>
      </w:r>
      <w:r>
        <w:rPr>
          <w:szCs w:val="20"/>
        </w:rPr>
        <w:t>onion</w:t>
      </w:r>
      <w:r w:rsidR="002A61D9" w:rsidRPr="00FB2C18">
        <w:rPr>
          <w:szCs w:val="20"/>
        </w:rPr>
        <w:t xml:space="preserve"> sowing areas of Pakistan. It is concluded that this latest va</w:t>
      </w:r>
      <w:r w:rsidR="003822B5">
        <w:rPr>
          <w:szCs w:val="20"/>
        </w:rPr>
        <w:t>riety</w:t>
      </w:r>
      <w:r w:rsidR="00726A32" w:rsidRPr="0012202B">
        <w:t xml:space="preserve"> is sweet in taste as compared to other onion varieties and has low pungency. It is more suitable for use in salad and preparation of soups. </w:t>
      </w:r>
      <w:r w:rsidR="002A61D9">
        <w:t>It has g</w:t>
      </w:r>
      <w:r w:rsidR="002A61D9" w:rsidRPr="0012202B">
        <w:t>ood shelf life due to high dry matter content</w:t>
      </w:r>
      <w:r w:rsidR="003822B5">
        <w:t xml:space="preserve"> and it is suitable for cultivation in both growing seasons.</w:t>
      </w:r>
    </w:p>
    <w:p w14:paraId="1FD6A4D5" w14:textId="5939A538" w:rsidR="002A61D9" w:rsidRPr="0012202B" w:rsidRDefault="00726A32" w:rsidP="00B12D11">
      <w:pPr>
        <w:spacing w:line="360" w:lineRule="auto"/>
        <w:jc w:val="both"/>
      </w:pPr>
      <w:r w:rsidRPr="0012202B">
        <w:t>Onion contain a number of antioxidants and sulfur though it has high medicinal value. Th</w:t>
      </w:r>
      <w:r w:rsidR="002A61D9">
        <w:t>is</w:t>
      </w:r>
      <w:r w:rsidRPr="0012202B">
        <w:t xml:space="preserve"> variety </w:t>
      </w:r>
      <w:r w:rsidR="002A61D9">
        <w:rPr>
          <w:szCs w:val="20"/>
        </w:rPr>
        <w:t xml:space="preserve">is </w:t>
      </w:r>
      <w:r w:rsidR="003822B5">
        <w:rPr>
          <w:szCs w:val="20"/>
        </w:rPr>
        <w:t xml:space="preserve">also </w:t>
      </w:r>
      <w:r w:rsidR="002A61D9" w:rsidRPr="00FB2C18">
        <w:rPr>
          <w:szCs w:val="20"/>
        </w:rPr>
        <w:t xml:space="preserve">recommended </w:t>
      </w:r>
      <w:r w:rsidR="002A61D9">
        <w:rPr>
          <w:szCs w:val="20"/>
        </w:rPr>
        <w:t xml:space="preserve">to </w:t>
      </w:r>
      <w:r w:rsidRPr="0012202B">
        <w:t>be used for autumn cultivation as well as cultivation through nursery sets.</w:t>
      </w:r>
      <w:r w:rsidR="002A61D9" w:rsidRPr="002A61D9">
        <w:t xml:space="preserve"> </w:t>
      </w:r>
      <w:r w:rsidR="002A61D9">
        <w:t xml:space="preserve">It is also </w:t>
      </w:r>
      <w:r w:rsidR="002A61D9" w:rsidRPr="0012202B">
        <w:t>Resistant to frost and moderately resistant to heat</w:t>
      </w:r>
      <w:r w:rsidR="008B7546">
        <w:t xml:space="preserve">. </w:t>
      </w:r>
    </w:p>
    <w:p w14:paraId="772F26C2" w14:textId="087E37E1" w:rsidR="00726A32" w:rsidRDefault="00726A32" w:rsidP="00726A32">
      <w:pPr>
        <w:jc w:val="both"/>
      </w:pPr>
    </w:p>
    <w:p w14:paraId="40F4AA49" w14:textId="77777777" w:rsidR="00957F43" w:rsidRPr="00FB2C18" w:rsidRDefault="00957F43" w:rsidP="00957F43">
      <w:pPr>
        <w:jc w:val="both"/>
        <w:rPr>
          <w:b/>
          <w:szCs w:val="20"/>
        </w:rPr>
      </w:pPr>
      <w:r w:rsidRPr="00FB2C18">
        <w:rPr>
          <w:b/>
          <w:szCs w:val="20"/>
        </w:rPr>
        <w:t>ACKNOWLEDGEMENT</w:t>
      </w:r>
    </w:p>
    <w:p w14:paraId="05358A57" w14:textId="580FFC4D" w:rsidR="00957F43" w:rsidRPr="00FB2C18" w:rsidRDefault="003E5AA4" w:rsidP="00B12D11">
      <w:pPr>
        <w:spacing w:before="240" w:line="360" w:lineRule="auto"/>
        <w:jc w:val="both"/>
        <w:rPr>
          <w:szCs w:val="20"/>
        </w:rPr>
      </w:pPr>
      <w:r w:rsidRPr="003E5AA4">
        <w:t xml:space="preserve">WHITE </w:t>
      </w:r>
      <w:r w:rsidR="00B41B12" w:rsidRPr="003E5AA4">
        <w:t>PEARL</w:t>
      </w:r>
      <w:r w:rsidRPr="00FB2C18">
        <w:rPr>
          <w:szCs w:val="20"/>
        </w:rPr>
        <w:t xml:space="preserve"> </w:t>
      </w:r>
      <w:r w:rsidR="00957F43" w:rsidRPr="00FB2C18">
        <w:rPr>
          <w:szCs w:val="20"/>
        </w:rPr>
        <w:t xml:space="preserve">is a result of continuous, hectic and concerted efforts of a team of scientists of </w:t>
      </w:r>
      <w:r>
        <w:rPr>
          <w:szCs w:val="20"/>
        </w:rPr>
        <w:t xml:space="preserve">Vegetable </w:t>
      </w:r>
      <w:r w:rsidR="00957F43" w:rsidRPr="00FB2C18">
        <w:rPr>
          <w:szCs w:val="20"/>
        </w:rPr>
        <w:t xml:space="preserve">Research Institute, Faisalabad who worked </w:t>
      </w:r>
      <w:r w:rsidR="00B41B12" w:rsidRPr="00FB2C18">
        <w:rPr>
          <w:szCs w:val="20"/>
        </w:rPr>
        <w:t>whole-heartedly</w:t>
      </w:r>
      <w:r w:rsidR="00957F43" w:rsidRPr="00FB2C18">
        <w:rPr>
          <w:szCs w:val="20"/>
        </w:rPr>
        <w:t xml:space="preserve"> for its planning, selection, screening, </w:t>
      </w:r>
      <w:r>
        <w:rPr>
          <w:szCs w:val="20"/>
        </w:rPr>
        <w:t xml:space="preserve">yield </w:t>
      </w:r>
      <w:r w:rsidR="00B41B12" w:rsidRPr="00FB2C18">
        <w:rPr>
          <w:szCs w:val="20"/>
        </w:rPr>
        <w:t>evaluation,</w:t>
      </w:r>
      <w:r>
        <w:rPr>
          <w:szCs w:val="20"/>
        </w:rPr>
        <w:t xml:space="preserve"> disease screening, entomological studies </w:t>
      </w:r>
      <w:r w:rsidR="00957F43" w:rsidRPr="00FB2C18">
        <w:rPr>
          <w:szCs w:val="20"/>
        </w:rPr>
        <w:t xml:space="preserve">and </w:t>
      </w:r>
      <w:r>
        <w:rPr>
          <w:szCs w:val="20"/>
        </w:rPr>
        <w:t xml:space="preserve">final </w:t>
      </w:r>
      <w:r w:rsidR="00957F43" w:rsidRPr="00FB2C18">
        <w:rPr>
          <w:szCs w:val="20"/>
        </w:rPr>
        <w:t>approval</w:t>
      </w:r>
      <w:r>
        <w:rPr>
          <w:szCs w:val="20"/>
        </w:rPr>
        <w:t>.</w:t>
      </w:r>
    </w:p>
    <w:p w14:paraId="233D4152" w14:textId="77777777" w:rsidR="002A61D9" w:rsidRDefault="002A61D9" w:rsidP="00957F43">
      <w:pPr>
        <w:jc w:val="both"/>
        <w:rPr>
          <w:b/>
          <w:bCs/>
          <w:szCs w:val="20"/>
        </w:rPr>
      </w:pPr>
      <w:bookmarkStart w:id="0" w:name="_GoBack"/>
      <w:bookmarkEnd w:id="0"/>
    </w:p>
    <w:p w14:paraId="2DA9CF78" w14:textId="77777777" w:rsidR="00B45FAD" w:rsidRDefault="00B45FAD" w:rsidP="00B45FAD">
      <w:pPr>
        <w:jc w:val="both"/>
        <w:rPr>
          <w:b/>
          <w:bCs/>
          <w:szCs w:val="20"/>
        </w:rPr>
      </w:pPr>
      <w:r>
        <w:rPr>
          <w:b/>
          <w:bCs/>
          <w:szCs w:val="20"/>
        </w:rPr>
        <w:t>REFERENCES</w:t>
      </w:r>
    </w:p>
    <w:p w14:paraId="7427F790" w14:textId="77777777" w:rsidR="00B45FAD" w:rsidRDefault="00B45FAD" w:rsidP="00B45FAD">
      <w:pPr>
        <w:jc w:val="both"/>
        <w:rPr>
          <w:b/>
          <w:bCs/>
          <w:szCs w:val="20"/>
        </w:rPr>
      </w:pPr>
    </w:p>
    <w:p w14:paraId="212CAB63" w14:textId="7200F65E" w:rsidR="00E63B81" w:rsidRDefault="00E63B81" w:rsidP="00E63B81">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Pr="00E63B81">
        <w:rPr>
          <w:noProof/>
        </w:rPr>
        <w:t xml:space="preserve">Aragie, E., M. Alemayehu and A. Abate. 2023. Influences of Seedling Age and Variety on the Growth and Bulb Yield of Onion in Northwest Ethiopia. </w:t>
      </w:r>
      <w:r w:rsidRPr="00BE3D33">
        <w:rPr>
          <w:iCs/>
          <w:noProof/>
        </w:rPr>
        <w:t>Int. J. Agron.</w:t>
      </w:r>
      <w:r w:rsidRPr="00BE3D33">
        <w:rPr>
          <w:noProof/>
        </w:rPr>
        <w:t xml:space="preserve"> </w:t>
      </w:r>
      <w:r w:rsidRPr="00E63B81">
        <w:rPr>
          <w:noProof/>
        </w:rPr>
        <w:t>2023.</w:t>
      </w:r>
    </w:p>
    <w:p w14:paraId="2027CC6F" w14:textId="77777777" w:rsidR="00BE3D33" w:rsidRPr="00E63B81" w:rsidRDefault="00BE3D33" w:rsidP="00E63B81">
      <w:pPr>
        <w:widowControl w:val="0"/>
        <w:autoSpaceDE w:val="0"/>
        <w:autoSpaceDN w:val="0"/>
        <w:adjustRightInd w:val="0"/>
        <w:ind w:left="480" w:hanging="480"/>
        <w:rPr>
          <w:noProof/>
        </w:rPr>
      </w:pPr>
    </w:p>
    <w:p w14:paraId="49B7B674" w14:textId="352875DB" w:rsidR="00E63B81" w:rsidRDefault="00E63B81" w:rsidP="00E63B81">
      <w:pPr>
        <w:widowControl w:val="0"/>
        <w:autoSpaceDE w:val="0"/>
        <w:autoSpaceDN w:val="0"/>
        <w:adjustRightInd w:val="0"/>
        <w:ind w:left="480" w:hanging="480"/>
        <w:rPr>
          <w:noProof/>
        </w:rPr>
      </w:pPr>
      <w:r w:rsidRPr="00E63B81">
        <w:rPr>
          <w:noProof/>
        </w:rPr>
        <w:t>Etana, M.B., V. Science, M.C. Aga, V. Science, B.O. Fufa and V. Science. 2019. Major Onion (</w:t>
      </w:r>
      <w:r w:rsidRPr="00BE3D33">
        <w:rPr>
          <w:i/>
          <w:noProof/>
        </w:rPr>
        <w:t>Allium cepa</w:t>
      </w:r>
      <w:r w:rsidR="00BE3D33">
        <w:rPr>
          <w:noProof/>
        </w:rPr>
        <w:t xml:space="preserve"> L.) Production challenges in Ethiopia: A r</w:t>
      </w:r>
      <w:r w:rsidRPr="00E63B81">
        <w:rPr>
          <w:noProof/>
        </w:rPr>
        <w:t xml:space="preserve">eview. </w:t>
      </w:r>
      <w:r w:rsidRPr="00BE3D33">
        <w:rPr>
          <w:iCs/>
          <w:noProof/>
        </w:rPr>
        <w:t>J. Biol. Agric. Healthc.</w:t>
      </w:r>
      <w:r w:rsidRPr="00BE3D33">
        <w:rPr>
          <w:noProof/>
        </w:rPr>
        <w:t xml:space="preserve"> 9</w:t>
      </w:r>
      <w:r w:rsidRPr="00E63B81">
        <w:rPr>
          <w:noProof/>
        </w:rPr>
        <w:t>:42</w:t>
      </w:r>
      <w:r w:rsidR="00BE3D33">
        <w:rPr>
          <w:noProof/>
        </w:rPr>
        <w:t>-</w:t>
      </w:r>
      <w:r w:rsidRPr="00E63B81">
        <w:rPr>
          <w:noProof/>
        </w:rPr>
        <w:t>47.</w:t>
      </w:r>
    </w:p>
    <w:p w14:paraId="6D5205D9" w14:textId="77777777" w:rsidR="00BE3D33" w:rsidRPr="00E63B81" w:rsidRDefault="00BE3D33" w:rsidP="00E63B81">
      <w:pPr>
        <w:widowControl w:val="0"/>
        <w:autoSpaceDE w:val="0"/>
        <w:autoSpaceDN w:val="0"/>
        <w:adjustRightInd w:val="0"/>
        <w:ind w:left="480" w:hanging="480"/>
        <w:rPr>
          <w:noProof/>
        </w:rPr>
      </w:pPr>
    </w:p>
    <w:p w14:paraId="27DF508A" w14:textId="05BF0ED6" w:rsidR="00E63B81" w:rsidRDefault="00E63B81" w:rsidP="00E63B81">
      <w:pPr>
        <w:widowControl w:val="0"/>
        <w:autoSpaceDE w:val="0"/>
        <w:autoSpaceDN w:val="0"/>
        <w:adjustRightInd w:val="0"/>
        <w:ind w:left="480" w:hanging="480"/>
        <w:rPr>
          <w:noProof/>
        </w:rPr>
      </w:pPr>
      <w:r w:rsidRPr="00E63B81">
        <w:rPr>
          <w:noProof/>
        </w:rPr>
        <w:t xml:space="preserve">Gent, D.H., H.F. Schwartz and R. Khosla. 2004. Distribution and incidence of Iris yellow spot virus in Colorado and its relation to onion plant population and yield. </w:t>
      </w:r>
      <w:r w:rsidRPr="00BE3D33">
        <w:rPr>
          <w:iCs/>
          <w:noProof/>
        </w:rPr>
        <w:t>Plant Dis</w:t>
      </w:r>
      <w:r w:rsidRPr="00E63B81">
        <w:rPr>
          <w:i/>
          <w:iCs/>
          <w:noProof/>
        </w:rPr>
        <w:t>.</w:t>
      </w:r>
      <w:r w:rsidRPr="00E63B81">
        <w:rPr>
          <w:noProof/>
        </w:rPr>
        <w:t xml:space="preserve"> 88:446</w:t>
      </w:r>
      <w:r w:rsidR="00BE3D33">
        <w:rPr>
          <w:noProof/>
        </w:rPr>
        <w:t>-</w:t>
      </w:r>
      <w:r w:rsidRPr="00E63B81">
        <w:rPr>
          <w:noProof/>
        </w:rPr>
        <w:t>452.</w:t>
      </w:r>
    </w:p>
    <w:p w14:paraId="0DA8EB55" w14:textId="77777777" w:rsidR="00005E75" w:rsidRDefault="00005E75" w:rsidP="00E63B81">
      <w:pPr>
        <w:widowControl w:val="0"/>
        <w:autoSpaceDE w:val="0"/>
        <w:autoSpaceDN w:val="0"/>
        <w:adjustRightInd w:val="0"/>
        <w:ind w:left="480" w:hanging="480"/>
        <w:rPr>
          <w:noProof/>
        </w:rPr>
      </w:pPr>
    </w:p>
    <w:p w14:paraId="76F7ED03" w14:textId="4986C36B" w:rsidR="00005E75" w:rsidRPr="00983B10" w:rsidRDefault="00005E75" w:rsidP="00983B10">
      <w:pPr>
        <w:jc w:val="both"/>
        <w:rPr>
          <w:color w:val="222222"/>
          <w:shd w:val="clear" w:color="auto" w:fill="FFFFFF"/>
        </w:rPr>
      </w:pPr>
      <w:r>
        <w:rPr>
          <w:color w:val="222222"/>
          <w:shd w:val="clear" w:color="auto" w:fill="FFFFFF"/>
        </w:rPr>
        <w:t>GOP. Government of Pakistan. 2015</w:t>
      </w:r>
      <w:r w:rsidRPr="00B45FAD">
        <w:rPr>
          <w:color w:val="222222"/>
          <w:shd w:val="clear" w:color="auto" w:fill="FFFFFF"/>
        </w:rPr>
        <w:t xml:space="preserve">. Fruit, vegetables and condiments </w:t>
      </w:r>
      <w:r>
        <w:rPr>
          <w:color w:val="222222"/>
          <w:shd w:val="clear" w:color="auto" w:fill="FFFFFF"/>
        </w:rPr>
        <w:t>statistics of Pakistan 2014-2015.</w:t>
      </w:r>
    </w:p>
    <w:p w14:paraId="4FB0BBA0" w14:textId="77777777" w:rsidR="00BE3D33" w:rsidRPr="00E63B81" w:rsidRDefault="00BE3D33" w:rsidP="00E63B81">
      <w:pPr>
        <w:widowControl w:val="0"/>
        <w:autoSpaceDE w:val="0"/>
        <w:autoSpaceDN w:val="0"/>
        <w:adjustRightInd w:val="0"/>
        <w:ind w:left="480" w:hanging="480"/>
        <w:rPr>
          <w:noProof/>
        </w:rPr>
      </w:pPr>
    </w:p>
    <w:p w14:paraId="3D219427" w14:textId="23DEACAB" w:rsidR="00E63B81" w:rsidRDefault="00E63B81" w:rsidP="00E63B81">
      <w:pPr>
        <w:widowControl w:val="0"/>
        <w:autoSpaceDE w:val="0"/>
        <w:autoSpaceDN w:val="0"/>
        <w:adjustRightInd w:val="0"/>
        <w:ind w:left="480" w:hanging="480"/>
        <w:rPr>
          <w:noProof/>
        </w:rPr>
      </w:pPr>
      <w:r w:rsidRPr="00E63B81">
        <w:rPr>
          <w:noProof/>
        </w:rPr>
        <w:t>HANGE, S.R. and S.R. SINHAS</w:t>
      </w:r>
      <w:r w:rsidR="00BE3D33">
        <w:rPr>
          <w:noProof/>
        </w:rPr>
        <w:t>ANE. 2023. New era agriculture m</w:t>
      </w:r>
      <w:r w:rsidRPr="00E63B81">
        <w:rPr>
          <w:noProof/>
        </w:rPr>
        <w:t>agazine ONION DIVERSITY , MULTIPLIER ONION AN</w:t>
      </w:r>
      <w:r w:rsidR="00BE3D33">
        <w:rPr>
          <w:noProof/>
        </w:rPr>
        <w:t>D ITS IMPORTANT</w:t>
      </w:r>
      <w:r w:rsidRPr="00E63B81">
        <w:rPr>
          <w:noProof/>
        </w:rPr>
        <w:t>.</w:t>
      </w:r>
    </w:p>
    <w:p w14:paraId="1E0EBC2D" w14:textId="77777777" w:rsidR="00BE3D33" w:rsidRPr="00E63B81" w:rsidRDefault="00BE3D33" w:rsidP="00E63B81">
      <w:pPr>
        <w:widowControl w:val="0"/>
        <w:autoSpaceDE w:val="0"/>
        <w:autoSpaceDN w:val="0"/>
        <w:adjustRightInd w:val="0"/>
        <w:ind w:left="480" w:hanging="480"/>
        <w:rPr>
          <w:noProof/>
        </w:rPr>
      </w:pPr>
    </w:p>
    <w:p w14:paraId="4C3D63B9" w14:textId="79F90652" w:rsidR="00E63B81" w:rsidRDefault="00E63B81" w:rsidP="00E63B81">
      <w:pPr>
        <w:widowControl w:val="0"/>
        <w:autoSpaceDE w:val="0"/>
        <w:autoSpaceDN w:val="0"/>
        <w:adjustRightInd w:val="0"/>
        <w:ind w:left="480" w:hanging="480"/>
        <w:rPr>
          <w:noProof/>
        </w:rPr>
      </w:pPr>
      <w:r w:rsidRPr="00E63B81">
        <w:rPr>
          <w:noProof/>
        </w:rPr>
        <w:t xml:space="preserve">Kumar, V., </w:t>
      </w:r>
      <w:r w:rsidR="00BE3D33">
        <w:rPr>
          <w:noProof/>
        </w:rPr>
        <w:t>S.</w:t>
      </w:r>
      <w:r w:rsidR="009C25FE">
        <w:rPr>
          <w:noProof/>
        </w:rPr>
        <w:t>S</w:t>
      </w:r>
      <w:r w:rsidR="00BE3D33">
        <w:rPr>
          <w:noProof/>
        </w:rPr>
        <w:t xml:space="preserve"> </w:t>
      </w:r>
      <w:r w:rsidR="009C25FE">
        <w:rPr>
          <w:noProof/>
        </w:rPr>
        <w:t xml:space="preserve">Neeraj and </w:t>
      </w:r>
      <w:r w:rsidR="00BE3D33">
        <w:rPr>
          <w:noProof/>
        </w:rPr>
        <w:t>N.A.</w:t>
      </w:r>
      <w:r w:rsidR="009C25FE">
        <w:rPr>
          <w:noProof/>
        </w:rPr>
        <w:t xml:space="preserve"> Sagar. 2015. Post harvest management of fungal diseases in onion - A r</w:t>
      </w:r>
      <w:r w:rsidRPr="00E63B81">
        <w:rPr>
          <w:noProof/>
        </w:rPr>
        <w:t xml:space="preserve">eview. </w:t>
      </w:r>
      <w:r w:rsidRPr="009C25FE">
        <w:rPr>
          <w:iCs/>
          <w:noProof/>
        </w:rPr>
        <w:t>Int. J. Curr. Microbiol. Appl. Sci.</w:t>
      </w:r>
      <w:r w:rsidRPr="009C25FE">
        <w:rPr>
          <w:noProof/>
        </w:rPr>
        <w:t xml:space="preserve"> </w:t>
      </w:r>
      <w:r w:rsidRPr="00E63B81">
        <w:rPr>
          <w:noProof/>
        </w:rPr>
        <w:t>4:737</w:t>
      </w:r>
      <w:r w:rsidR="009C25FE">
        <w:rPr>
          <w:noProof/>
        </w:rPr>
        <w:t>-</w:t>
      </w:r>
      <w:r w:rsidRPr="00E63B81">
        <w:rPr>
          <w:noProof/>
        </w:rPr>
        <w:t>752.</w:t>
      </w:r>
    </w:p>
    <w:p w14:paraId="64AFFE0C" w14:textId="77777777" w:rsidR="00BE3D33" w:rsidRPr="00E63B81" w:rsidRDefault="00BE3D33" w:rsidP="00E63B81">
      <w:pPr>
        <w:widowControl w:val="0"/>
        <w:autoSpaceDE w:val="0"/>
        <w:autoSpaceDN w:val="0"/>
        <w:adjustRightInd w:val="0"/>
        <w:ind w:left="480" w:hanging="480"/>
        <w:rPr>
          <w:noProof/>
        </w:rPr>
      </w:pPr>
    </w:p>
    <w:p w14:paraId="6A279BF4" w14:textId="755EAEC4" w:rsidR="00E63B81" w:rsidRDefault="00E63B81" w:rsidP="00E63B81">
      <w:pPr>
        <w:widowControl w:val="0"/>
        <w:autoSpaceDE w:val="0"/>
        <w:autoSpaceDN w:val="0"/>
        <w:adjustRightInd w:val="0"/>
        <w:ind w:left="480" w:hanging="480"/>
        <w:rPr>
          <w:noProof/>
        </w:rPr>
      </w:pPr>
      <w:r w:rsidRPr="00E63B81">
        <w:rPr>
          <w:noProof/>
        </w:rPr>
        <w:t xml:space="preserve">Lakshmi Durga, M., K. Krupavathi, A.U. Bhaskar and G.M. Prakash. 2022. A Meta study on development of sub-irrigated container for onion crop. </w:t>
      </w:r>
      <w:r w:rsidRPr="009C25FE">
        <w:rPr>
          <w:iCs/>
          <w:noProof/>
        </w:rPr>
        <w:t>Ecol. Environ. Conserv.</w:t>
      </w:r>
      <w:r w:rsidRPr="009C25FE">
        <w:rPr>
          <w:noProof/>
        </w:rPr>
        <w:t xml:space="preserve"> </w:t>
      </w:r>
      <w:r w:rsidRPr="00E63B81">
        <w:rPr>
          <w:noProof/>
        </w:rPr>
        <w:t>28:2034</w:t>
      </w:r>
      <w:r w:rsidR="009C25FE">
        <w:rPr>
          <w:noProof/>
        </w:rPr>
        <w:t>-</w:t>
      </w:r>
      <w:r w:rsidRPr="00E63B81">
        <w:rPr>
          <w:noProof/>
        </w:rPr>
        <w:t>2037.</w:t>
      </w:r>
    </w:p>
    <w:p w14:paraId="6240300B" w14:textId="77777777" w:rsidR="00BE3D33" w:rsidRPr="00E63B81" w:rsidRDefault="00BE3D33" w:rsidP="00E63B81">
      <w:pPr>
        <w:widowControl w:val="0"/>
        <w:autoSpaceDE w:val="0"/>
        <w:autoSpaceDN w:val="0"/>
        <w:adjustRightInd w:val="0"/>
        <w:ind w:left="480" w:hanging="480"/>
        <w:rPr>
          <w:noProof/>
        </w:rPr>
      </w:pPr>
    </w:p>
    <w:p w14:paraId="0C96C120" w14:textId="083D0D3B" w:rsidR="00E63B81" w:rsidRDefault="00E63B81" w:rsidP="00E63B81">
      <w:pPr>
        <w:widowControl w:val="0"/>
        <w:autoSpaceDE w:val="0"/>
        <w:autoSpaceDN w:val="0"/>
        <w:adjustRightInd w:val="0"/>
        <w:ind w:left="480" w:hanging="480"/>
        <w:rPr>
          <w:noProof/>
        </w:rPr>
      </w:pPr>
      <w:r w:rsidRPr="00E63B81">
        <w:rPr>
          <w:noProof/>
        </w:rPr>
        <w:t>Pandey, M.K., P.K. Gupta, R.C. Gupta, M.K. Pathak and S. Singh. 2023. Combined efficacy of bio-pesticides and fungicides on stemphylium blight disease of onion (</w:t>
      </w:r>
      <w:r w:rsidRPr="009C25FE">
        <w:rPr>
          <w:i/>
          <w:noProof/>
        </w:rPr>
        <w:t>Allium cepa</w:t>
      </w:r>
      <w:r w:rsidRPr="00E63B81">
        <w:rPr>
          <w:noProof/>
        </w:rPr>
        <w:t xml:space="preserve">). </w:t>
      </w:r>
      <w:r w:rsidRPr="009C25FE">
        <w:rPr>
          <w:iCs/>
          <w:noProof/>
        </w:rPr>
        <w:t>Ecol. Environ. Conserv.</w:t>
      </w:r>
      <w:r w:rsidRPr="009C25FE">
        <w:rPr>
          <w:i/>
          <w:noProof/>
        </w:rPr>
        <w:t xml:space="preserve"> </w:t>
      </w:r>
      <w:r w:rsidRPr="00E63B81">
        <w:rPr>
          <w:noProof/>
        </w:rPr>
        <w:t>29:347</w:t>
      </w:r>
      <w:r w:rsidR="009C25FE">
        <w:rPr>
          <w:noProof/>
        </w:rPr>
        <w:t>-</w:t>
      </w:r>
      <w:r w:rsidRPr="00E63B81">
        <w:rPr>
          <w:noProof/>
        </w:rPr>
        <w:t>352.</w:t>
      </w:r>
    </w:p>
    <w:p w14:paraId="60A67B1C" w14:textId="77777777" w:rsidR="009C25FE" w:rsidRDefault="009C25FE" w:rsidP="00E63B81">
      <w:pPr>
        <w:widowControl w:val="0"/>
        <w:autoSpaceDE w:val="0"/>
        <w:autoSpaceDN w:val="0"/>
        <w:adjustRightInd w:val="0"/>
        <w:ind w:left="480" w:hanging="480"/>
        <w:rPr>
          <w:rFonts w:ascii="Arial" w:hAnsi="Arial" w:cs="Arial"/>
          <w:color w:val="222222"/>
          <w:sz w:val="20"/>
          <w:szCs w:val="20"/>
          <w:shd w:val="clear" w:color="auto" w:fill="FFFFFF"/>
        </w:rPr>
      </w:pPr>
    </w:p>
    <w:p w14:paraId="29315691" w14:textId="00A200D4" w:rsidR="009C25FE" w:rsidRDefault="009C25FE" w:rsidP="00E63B81">
      <w:pPr>
        <w:widowControl w:val="0"/>
        <w:autoSpaceDE w:val="0"/>
        <w:autoSpaceDN w:val="0"/>
        <w:adjustRightInd w:val="0"/>
        <w:ind w:left="480" w:hanging="480"/>
        <w:rPr>
          <w:color w:val="222222"/>
          <w:shd w:val="clear" w:color="auto" w:fill="FFFFFF"/>
        </w:rPr>
      </w:pPr>
      <w:r>
        <w:rPr>
          <w:color w:val="222222"/>
          <w:shd w:val="clear" w:color="auto" w:fill="FFFFFF"/>
        </w:rPr>
        <w:t>Rana, M. S. P. and M.  Moniruzzaman. 2023</w:t>
      </w:r>
      <w:r w:rsidRPr="009C25FE">
        <w:rPr>
          <w:color w:val="222222"/>
          <w:shd w:val="clear" w:color="auto" w:fill="FFFFFF"/>
        </w:rPr>
        <w:t>. Potential application of GIS and remote sensing to evaluate suitable site for livestock production in Northwestern part of Bangladesh. </w:t>
      </w:r>
      <w:r w:rsidRPr="009C25FE">
        <w:rPr>
          <w:iCs/>
          <w:color w:val="222222"/>
          <w:shd w:val="clear" w:color="auto" w:fill="FFFFFF"/>
        </w:rPr>
        <w:t>Watershed Ecology and the Environment</w:t>
      </w:r>
      <w:r>
        <w:rPr>
          <w:color w:val="222222"/>
          <w:shd w:val="clear" w:color="auto" w:fill="FFFFFF"/>
        </w:rPr>
        <w:t xml:space="preserve"> (WEE).</w:t>
      </w:r>
    </w:p>
    <w:p w14:paraId="620664C9" w14:textId="77777777" w:rsidR="00005E75" w:rsidRDefault="00005E75" w:rsidP="00E63B81">
      <w:pPr>
        <w:widowControl w:val="0"/>
        <w:autoSpaceDE w:val="0"/>
        <w:autoSpaceDN w:val="0"/>
        <w:adjustRightInd w:val="0"/>
        <w:ind w:left="480" w:hanging="480"/>
        <w:rPr>
          <w:color w:val="222222"/>
          <w:shd w:val="clear" w:color="auto" w:fill="FFFFFF"/>
        </w:rPr>
      </w:pPr>
    </w:p>
    <w:p w14:paraId="12B8D790" w14:textId="4D95B8FE" w:rsidR="00005E75" w:rsidRDefault="00005E75" w:rsidP="00005E75">
      <w:pPr>
        <w:widowControl w:val="0"/>
        <w:ind w:left="547" w:hanging="547"/>
        <w:jc w:val="both"/>
        <w:rPr>
          <w:rFonts w:ascii="Arial" w:hAnsi="Arial" w:cs="Arial"/>
          <w:iCs/>
          <w:color w:val="222222"/>
          <w:sz w:val="20"/>
          <w:szCs w:val="20"/>
          <w:shd w:val="clear" w:color="auto" w:fill="FFFFFF"/>
        </w:rPr>
      </w:pPr>
      <w:r>
        <w:rPr>
          <w:color w:val="222222"/>
          <w:shd w:val="clear" w:color="auto" w:fill="FFFFFF"/>
        </w:rPr>
        <w:t>Steel, R.G.D. and J.H.  Torrie. 1960</w:t>
      </w:r>
      <w:r w:rsidRPr="00A0342B">
        <w:rPr>
          <w:color w:val="222222"/>
          <w:shd w:val="clear" w:color="auto" w:fill="FFFFFF"/>
        </w:rPr>
        <w:t>. Principles and procedures of statistics. </w:t>
      </w:r>
      <w:r w:rsidRPr="00BE3D33">
        <w:rPr>
          <w:iCs/>
          <w:color w:val="222222"/>
          <w:shd w:val="clear" w:color="auto" w:fill="FFFFFF"/>
        </w:rPr>
        <w:t>Principles and</w:t>
      </w:r>
      <w:r w:rsidRPr="00A0342B">
        <w:rPr>
          <w:i/>
          <w:iCs/>
          <w:color w:val="222222"/>
          <w:shd w:val="clear" w:color="auto" w:fill="FFFFFF"/>
        </w:rPr>
        <w:t xml:space="preserve"> </w:t>
      </w:r>
      <w:r w:rsidRPr="00BE3D33">
        <w:rPr>
          <w:iCs/>
          <w:color w:val="222222"/>
          <w:shd w:val="clear" w:color="auto" w:fill="FFFFFF"/>
        </w:rPr>
        <w:t>procedures of statistics</w:t>
      </w:r>
      <w:r w:rsidRPr="00BE3D33">
        <w:rPr>
          <w:rFonts w:ascii="Arial" w:hAnsi="Arial" w:cs="Arial"/>
          <w:iCs/>
          <w:color w:val="222222"/>
          <w:sz w:val="20"/>
          <w:szCs w:val="20"/>
          <w:shd w:val="clear" w:color="auto" w:fill="FFFFFF"/>
        </w:rPr>
        <w:t>.</w:t>
      </w:r>
    </w:p>
    <w:p w14:paraId="03E6C543" w14:textId="77777777" w:rsidR="00005E75" w:rsidRDefault="00005E75" w:rsidP="00005E75">
      <w:pPr>
        <w:widowControl w:val="0"/>
        <w:ind w:left="547" w:hanging="547"/>
        <w:jc w:val="both"/>
        <w:rPr>
          <w:rFonts w:ascii="Arial" w:hAnsi="Arial" w:cs="Arial"/>
          <w:iCs/>
          <w:color w:val="222222"/>
          <w:sz w:val="20"/>
          <w:szCs w:val="20"/>
          <w:shd w:val="clear" w:color="auto" w:fill="FFFFFF"/>
        </w:rPr>
      </w:pPr>
    </w:p>
    <w:p w14:paraId="67F93F1B" w14:textId="2F047C2A" w:rsidR="00005E75" w:rsidRPr="009C25FE" w:rsidRDefault="00005E75" w:rsidP="00E63B81">
      <w:pPr>
        <w:widowControl w:val="0"/>
        <w:autoSpaceDE w:val="0"/>
        <w:autoSpaceDN w:val="0"/>
        <w:adjustRightInd w:val="0"/>
        <w:ind w:left="480" w:hanging="480"/>
        <w:rPr>
          <w:noProof/>
        </w:rPr>
      </w:pPr>
    </w:p>
    <w:p w14:paraId="38EF2E4C" w14:textId="447C7334" w:rsidR="00E63B81" w:rsidRPr="00E63B81" w:rsidRDefault="00E63B81" w:rsidP="00E63B81">
      <w:pPr>
        <w:widowControl w:val="0"/>
        <w:autoSpaceDE w:val="0"/>
        <w:autoSpaceDN w:val="0"/>
        <w:adjustRightInd w:val="0"/>
        <w:ind w:left="480" w:hanging="480"/>
        <w:rPr>
          <w:noProof/>
        </w:rPr>
      </w:pPr>
      <w:r w:rsidRPr="00E63B81">
        <w:rPr>
          <w:noProof/>
        </w:rPr>
        <w:t>Zheng, J., G. Huang, J. Wang, Q. Huang, L.S. Pereira, X. Xu and H. Liu. 2013. Effects of water deficits on growth, yield and water productivity of drip-irrigated onion (</w:t>
      </w:r>
      <w:r w:rsidRPr="009C25FE">
        <w:rPr>
          <w:i/>
          <w:noProof/>
        </w:rPr>
        <w:t>Allium cepa</w:t>
      </w:r>
      <w:r w:rsidRPr="00E63B81">
        <w:rPr>
          <w:noProof/>
        </w:rPr>
        <w:t xml:space="preserve"> L.) in an arid region of Northwest China. </w:t>
      </w:r>
      <w:r w:rsidRPr="009C25FE">
        <w:rPr>
          <w:iCs/>
          <w:noProof/>
        </w:rPr>
        <w:t>Irrig. Sci.</w:t>
      </w:r>
      <w:r w:rsidRPr="00E63B81">
        <w:rPr>
          <w:noProof/>
        </w:rPr>
        <w:t xml:space="preserve"> 31:995</w:t>
      </w:r>
      <w:r w:rsidR="009C25FE">
        <w:rPr>
          <w:noProof/>
        </w:rPr>
        <w:t>-</w:t>
      </w:r>
      <w:r w:rsidRPr="00E63B81">
        <w:rPr>
          <w:noProof/>
        </w:rPr>
        <w:t>1008.</w:t>
      </w:r>
    </w:p>
    <w:p w14:paraId="75A2FE2C" w14:textId="27A6B192" w:rsidR="00E63B81" w:rsidRDefault="00E63B81" w:rsidP="0012202B">
      <w:pPr>
        <w:jc w:val="both"/>
      </w:pPr>
      <w:r>
        <w:fldChar w:fldCharType="end"/>
      </w:r>
    </w:p>
    <w:p w14:paraId="3FF364CF" w14:textId="5FDD97AF" w:rsidR="003D1F91" w:rsidRPr="0012202B" w:rsidRDefault="003D1F91" w:rsidP="0012202B">
      <w:pPr>
        <w:jc w:val="both"/>
        <w:rPr>
          <w:sz w:val="14"/>
          <w:szCs w:val="14"/>
        </w:rPr>
      </w:pPr>
    </w:p>
    <w:sectPr w:rsidR="003D1F91" w:rsidRPr="0012202B" w:rsidSect="001C0FF4">
      <w:footerReference w:type="default" r:id="rId16"/>
      <w:pgSz w:w="12240" w:h="15840" w:code="1"/>
      <w:pgMar w:top="1267" w:right="450" w:bottom="907"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8F577" w14:textId="77777777" w:rsidR="008B37F5" w:rsidRDefault="008B37F5" w:rsidP="002575B2">
      <w:r>
        <w:separator/>
      </w:r>
    </w:p>
  </w:endnote>
  <w:endnote w:type="continuationSeparator" w:id="0">
    <w:p w14:paraId="72BCF8FA" w14:textId="77777777" w:rsidR="008B37F5" w:rsidRDefault="008B37F5" w:rsidP="00257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676904"/>
      <w:docPartObj>
        <w:docPartGallery w:val="Page Numbers (Bottom of Page)"/>
        <w:docPartUnique/>
      </w:docPartObj>
    </w:sdtPr>
    <w:sdtEndPr>
      <w:rPr>
        <w:noProof/>
      </w:rPr>
    </w:sdtEndPr>
    <w:sdtContent>
      <w:p w14:paraId="6DCFF193" w14:textId="77777777" w:rsidR="000B2666" w:rsidRDefault="000B2666">
        <w:pPr>
          <w:pStyle w:val="Footer"/>
          <w:jc w:val="center"/>
        </w:pPr>
      </w:p>
      <w:p w14:paraId="5D739713" w14:textId="77777777" w:rsidR="000B2666" w:rsidRDefault="000B2666">
        <w:pPr>
          <w:pStyle w:val="Footer"/>
          <w:jc w:val="center"/>
        </w:pPr>
      </w:p>
      <w:p w14:paraId="3677ABB7" w14:textId="75492151" w:rsidR="000B2666" w:rsidRDefault="000B2666">
        <w:pPr>
          <w:pStyle w:val="Footer"/>
          <w:jc w:val="center"/>
        </w:pPr>
        <w:r>
          <w:fldChar w:fldCharType="begin"/>
        </w:r>
        <w:r>
          <w:instrText xml:space="preserve"> PAGE   \* MERGEFORMAT </w:instrText>
        </w:r>
        <w:r>
          <w:fldChar w:fldCharType="separate"/>
        </w:r>
        <w:r w:rsidR="00B12D11">
          <w:rPr>
            <w:noProof/>
          </w:rPr>
          <w:t>5</w:t>
        </w:r>
        <w:r>
          <w:rPr>
            <w:noProof/>
          </w:rPr>
          <w:fldChar w:fldCharType="end"/>
        </w:r>
      </w:p>
    </w:sdtContent>
  </w:sdt>
  <w:p w14:paraId="28034FF7" w14:textId="77777777" w:rsidR="000B2666" w:rsidRDefault="000B26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401450"/>
      <w:docPartObj>
        <w:docPartGallery w:val="Page Numbers (Bottom of Page)"/>
        <w:docPartUnique/>
      </w:docPartObj>
    </w:sdtPr>
    <w:sdtEndPr>
      <w:rPr>
        <w:noProof/>
      </w:rPr>
    </w:sdtEndPr>
    <w:sdtContent>
      <w:p w14:paraId="37BF7F21" w14:textId="77777777" w:rsidR="000B2666" w:rsidRDefault="000B2666">
        <w:pPr>
          <w:pStyle w:val="Footer"/>
          <w:jc w:val="center"/>
        </w:pPr>
      </w:p>
      <w:p w14:paraId="487CE683" w14:textId="77777777" w:rsidR="000B2666" w:rsidRDefault="000B2666">
        <w:pPr>
          <w:pStyle w:val="Footer"/>
          <w:jc w:val="center"/>
        </w:pPr>
      </w:p>
      <w:p w14:paraId="7AA3FB0A" w14:textId="3EDB0BFC" w:rsidR="000B2666" w:rsidRDefault="000B2666">
        <w:pPr>
          <w:pStyle w:val="Footer"/>
          <w:jc w:val="center"/>
        </w:pPr>
        <w:r>
          <w:fldChar w:fldCharType="begin"/>
        </w:r>
        <w:r>
          <w:instrText xml:space="preserve"> PAGE   \* MERGEFORMAT </w:instrText>
        </w:r>
        <w:r>
          <w:fldChar w:fldCharType="separate"/>
        </w:r>
        <w:r w:rsidR="00B12D11">
          <w:rPr>
            <w:noProof/>
          </w:rPr>
          <w:t>10</w:t>
        </w:r>
        <w:r>
          <w:rPr>
            <w:noProof/>
          </w:rPr>
          <w:fldChar w:fldCharType="end"/>
        </w:r>
      </w:p>
    </w:sdtContent>
  </w:sdt>
  <w:p w14:paraId="7FE2AB76" w14:textId="77777777" w:rsidR="000B2666" w:rsidRDefault="000B2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60C84" w14:textId="77777777" w:rsidR="008B37F5" w:rsidRDefault="008B37F5" w:rsidP="002575B2">
      <w:r>
        <w:separator/>
      </w:r>
    </w:p>
  </w:footnote>
  <w:footnote w:type="continuationSeparator" w:id="0">
    <w:p w14:paraId="4D685F7E" w14:textId="77777777" w:rsidR="008B37F5" w:rsidRDefault="008B37F5" w:rsidP="002575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02512"/>
    <w:multiLevelType w:val="hybridMultilevel"/>
    <w:tmpl w:val="95A6AD14"/>
    <w:lvl w:ilvl="0" w:tplc="4830E2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4C5598"/>
    <w:multiLevelType w:val="hybridMultilevel"/>
    <w:tmpl w:val="BBE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20386"/>
    <w:multiLevelType w:val="hybridMultilevel"/>
    <w:tmpl w:val="DA184674"/>
    <w:lvl w:ilvl="0" w:tplc="23A612DC">
      <w:start w:val="1"/>
      <w:numFmt w:val="bullet"/>
      <w:lvlText w:val="•"/>
      <w:lvlJc w:val="left"/>
      <w:pPr>
        <w:tabs>
          <w:tab w:val="num" w:pos="720"/>
        </w:tabs>
        <w:ind w:left="720" w:hanging="360"/>
      </w:pPr>
      <w:rPr>
        <w:rFonts w:ascii="Times New Roman" w:hAnsi="Times New Roman" w:hint="default"/>
      </w:rPr>
    </w:lvl>
    <w:lvl w:ilvl="1" w:tplc="EA3216FE" w:tentative="1">
      <w:start w:val="1"/>
      <w:numFmt w:val="bullet"/>
      <w:lvlText w:val="•"/>
      <w:lvlJc w:val="left"/>
      <w:pPr>
        <w:tabs>
          <w:tab w:val="num" w:pos="1440"/>
        </w:tabs>
        <w:ind w:left="1440" w:hanging="360"/>
      </w:pPr>
      <w:rPr>
        <w:rFonts w:ascii="Times New Roman" w:hAnsi="Times New Roman" w:hint="default"/>
      </w:rPr>
    </w:lvl>
    <w:lvl w:ilvl="2" w:tplc="4BAA173E" w:tentative="1">
      <w:start w:val="1"/>
      <w:numFmt w:val="bullet"/>
      <w:lvlText w:val="•"/>
      <w:lvlJc w:val="left"/>
      <w:pPr>
        <w:tabs>
          <w:tab w:val="num" w:pos="2160"/>
        </w:tabs>
        <w:ind w:left="2160" w:hanging="360"/>
      </w:pPr>
      <w:rPr>
        <w:rFonts w:ascii="Times New Roman" w:hAnsi="Times New Roman" w:hint="default"/>
      </w:rPr>
    </w:lvl>
    <w:lvl w:ilvl="3" w:tplc="1CE4BAF2" w:tentative="1">
      <w:start w:val="1"/>
      <w:numFmt w:val="bullet"/>
      <w:lvlText w:val="•"/>
      <w:lvlJc w:val="left"/>
      <w:pPr>
        <w:tabs>
          <w:tab w:val="num" w:pos="2880"/>
        </w:tabs>
        <w:ind w:left="2880" w:hanging="360"/>
      </w:pPr>
      <w:rPr>
        <w:rFonts w:ascii="Times New Roman" w:hAnsi="Times New Roman" w:hint="default"/>
      </w:rPr>
    </w:lvl>
    <w:lvl w:ilvl="4" w:tplc="4E349AFE" w:tentative="1">
      <w:start w:val="1"/>
      <w:numFmt w:val="bullet"/>
      <w:lvlText w:val="•"/>
      <w:lvlJc w:val="left"/>
      <w:pPr>
        <w:tabs>
          <w:tab w:val="num" w:pos="3600"/>
        </w:tabs>
        <w:ind w:left="3600" w:hanging="360"/>
      </w:pPr>
      <w:rPr>
        <w:rFonts w:ascii="Times New Roman" w:hAnsi="Times New Roman" w:hint="default"/>
      </w:rPr>
    </w:lvl>
    <w:lvl w:ilvl="5" w:tplc="A7ACDB0C" w:tentative="1">
      <w:start w:val="1"/>
      <w:numFmt w:val="bullet"/>
      <w:lvlText w:val="•"/>
      <w:lvlJc w:val="left"/>
      <w:pPr>
        <w:tabs>
          <w:tab w:val="num" w:pos="4320"/>
        </w:tabs>
        <w:ind w:left="4320" w:hanging="360"/>
      </w:pPr>
      <w:rPr>
        <w:rFonts w:ascii="Times New Roman" w:hAnsi="Times New Roman" w:hint="default"/>
      </w:rPr>
    </w:lvl>
    <w:lvl w:ilvl="6" w:tplc="1206F046" w:tentative="1">
      <w:start w:val="1"/>
      <w:numFmt w:val="bullet"/>
      <w:lvlText w:val="•"/>
      <w:lvlJc w:val="left"/>
      <w:pPr>
        <w:tabs>
          <w:tab w:val="num" w:pos="5040"/>
        </w:tabs>
        <w:ind w:left="5040" w:hanging="360"/>
      </w:pPr>
      <w:rPr>
        <w:rFonts w:ascii="Times New Roman" w:hAnsi="Times New Roman" w:hint="default"/>
      </w:rPr>
    </w:lvl>
    <w:lvl w:ilvl="7" w:tplc="544691AA" w:tentative="1">
      <w:start w:val="1"/>
      <w:numFmt w:val="bullet"/>
      <w:lvlText w:val="•"/>
      <w:lvlJc w:val="left"/>
      <w:pPr>
        <w:tabs>
          <w:tab w:val="num" w:pos="5760"/>
        </w:tabs>
        <w:ind w:left="5760" w:hanging="360"/>
      </w:pPr>
      <w:rPr>
        <w:rFonts w:ascii="Times New Roman" w:hAnsi="Times New Roman" w:hint="default"/>
      </w:rPr>
    </w:lvl>
    <w:lvl w:ilvl="8" w:tplc="C624D104" w:tentative="1">
      <w:start w:val="1"/>
      <w:numFmt w:val="bullet"/>
      <w:lvlText w:val="•"/>
      <w:lvlJc w:val="left"/>
      <w:pPr>
        <w:tabs>
          <w:tab w:val="num" w:pos="6480"/>
        </w:tabs>
        <w:ind w:left="6480" w:hanging="360"/>
      </w:pPr>
      <w:rPr>
        <w:rFonts w:ascii="Times New Roman" w:hAnsi="Times New Roman" w:hint="default"/>
      </w:rPr>
    </w:lvl>
  </w:abstractNum>
  <w:abstractNum w:abstractNumId="3">
    <w:nsid w:val="10525F40"/>
    <w:multiLevelType w:val="hybridMultilevel"/>
    <w:tmpl w:val="8154E998"/>
    <w:lvl w:ilvl="0" w:tplc="1D36F724">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98287C"/>
    <w:multiLevelType w:val="multilevel"/>
    <w:tmpl w:val="AD089D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39276CB"/>
    <w:multiLevelType w:val="multilevel"/>
    <w:tmpl w:val="45900D9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4A47CC5"/>
    <w:multiLevelType w:val="hybridMultilevel"/>
    <w:tmpl w:val="68A4B8BA"/>
    <w:lvl w:ilvl="0" w:tplc="557249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92FC7"/>
    <w:multiLevelType w:val="hybridMultilevel"/>
    <w:tmpl w:val="4588CAEA"/>
    <w:lvl w:ilvl="0" w:tplc="EBB4D7DA">
      <w:start w:val="1"/>
      <w:numFmt w:val="bullet"/>
      <w:lvlText w:val="•"/>
      <w:lvlJc w:val="left"/>
      <w:pPr>
        <w:tabs>
          <w:tab w:val="num" w:pos="720"/>
        </w:tabs>
        <w:ind w:left="720" w:hanging="360"/>
      </w:pPr>
      <w:rPr>
        <w:rFonts w:ascii="Times New Roman" w:hAnsi="Times New Roman" w:hint="default"/>
      </w:rPr>
    </w:lvl>
    <w:lvl w:ilvl="1" w:tplc="88909144" w:tentative="1">
      <w:start w:val="1"/>
      <w:numFmt w:val="bullet"/>
      <w:lvlText w:val="•"/>
      <w:lvlJc w:val="left"/>
      <w:pPr>
        <w:tabs>
          <w:tab w:val="num" w:pos="1440"/>
        </w:tabs>
        <w:ind w:left="1440" w:hanging="360"/>
      </w:pPr>
      <w:rPr>
        <w:rFonts w:ascii="Times New Roman" w:hAnsi="Times New Roman" w:hint="default"/>
      </w:rPr>
    </w:lvl>
    <w:lvl w:ilvl="2" w:tplc="5D68ECF2" w:tentative="1">
      <w:start w:val="1"/>
      <w:numFmt w:val="bullet"/>
      <w:lvlText w:val="•"/>
      <w:lvlJc w:val="left"/>
      <w:pPr>
        <w:tabs>
          <w:tab w:val="num" w:pos="2160"/>
        </w:tabs>
        <w:ind w:left="2160" w:hanging="360"/>
      </w:pPr>
      <w:rPr>
        <w:rFonts w:ascii="Times New Roman" w:hAnsi="Times New Roman" w:hint="default"/>
      </w:rPr>
    </w:lvl>
    <w:lvl w:ilvl="3" w:tplc="8E9C9C0E" w:tentative="1">
      <w:start w:val="1"/>
      <w:numFmt w:val="bullet"/>
      <w:lvlText w:val="•"/>
      <w:lvlJc w:val="left"/>
      <w:pPr>
        <w:tabs>
          <w:tab w:val="num" w:pos="2880"/>
        </w:tabs>
        <w:ind w:left="2880" w:hanging="360"/>
      </w:pPr>
      <w:rPr>
        <w:rFonts w:ascii="Times New Roman" w:hAnsi="Times New Roman" w:hint="default"/>
      </w:rPr>
    </w:lvl>
    <w:lvl w:ilvl="4" w:tplc="57105AE0" w:tentative="1">
      <w:start w:val="1"/>
      <w:numFmt w:val="bullet"/>
      <w:lvlText w:val="•"/>
      <w:lvlJc w:val="left"/>
      <w:pPr>
        <w:tabs>
          <w:tab w:val="num" w:pos="3600"/>
        </w:tabs>
        <w:ind w:left="3600" w:hanging="360"/>
      </w:pPr>
      <w:rPr>
        <w:rFonts w:ascii="Times New Roman" w:hAnsi="Times New Roman" w:hint="default"/>
      </w:rPr>
    </w:lvl>
    <w:lvl w:ilvl="5" w:tplc="B10237F2" w:tentative="1">
      <w:start w:val="1"/>
      <w:numFmt w:val="bullet"/>
      <w:lvlText w:val="•"/>
      <w:lvlJc w:val="left"/>
      <w:pPr>
        <w:tabs>
          <w:tab w:val="num" w:pos="4320"/>
        </w:tabs>
        <w:ind w:left="4320" w:hanging="360"/>
      </w:pPr>
      <w:rPr>
        <w:rFonts w:ascii="Times New Roman" w:hAnsi="Times New Roman" w:hint="default"/>
      </w:rPr>
    </w:lvl>
    <w:lvl w:ilvl="6" w:tplc="89CCF160" w:tentative="1">
      <w:start w:val="1"/>
      <w:numFmt w:val="bullet"/>
      <w:lvlText w:val="•"/>
      <w:lvlJc w:val="left"/>
      <w:pPr>
        <w:tabs>
          <w:tab w:val="num" w:pos="5040"/>
        </w:tabs>
        <w:ind w:left="5040" w:hanging="360"/>
      </w:pPr>
      <w:rPr>
        <w:rFonts w:ascii="Times New Roman" w:hAnsi="Times New Roman" w:hint="default"/>
      </w:rPr>
    </w:lvl>
    <w:lvl w:ilvl="7" w:tplc="8C8C38A6" w:tentative="1">
      <w:start w:val="1"/>
      <w:numFmt w:val="bullet"/>
      <w:lvlText w:val="•"/>
      <w:lvlJc w:val="left"/>
      <w:pPr>
        <w:tabs>
          <w:tab w:val="num" w:pos="5760"/>
        </w:tabs>
        <w:ind w:left="5760" w:hanging="360"/>
      </w:pPr>
      <w:rPr>
        <w:rFonts w:ascii="Times New Roman" w:hAnsi="Times New Roman" w:hint="default"/>
      </w:rPr>
    </w:lvl>
    <w:lvl w:ilvl="8" w:tplc="B468917C" w:tentative="1">
      <w:start w:val="1"/>
      <w:numFmt w:val="bullet"/>
      <w:lvlText w:val="•"/>
      <w:lvlJc w:val="left"/>
      <w:pPr>
        <w:tabs>
          <w:tab w:val="num" w:pos="6480"/>
        </w:tabs>
        <w:ind w:left="6480" w:hanging="360"/>
      </w:pPr>
      <w:rPr>
        <w:rFonts w:ascii="Times New Roman" w:hAnsi="Times New Roman" w:hint="default"/>
      </w:rPr>
    </w:lvl>
  </w:abstractNum>
  <w:abstractNum w:abstractNumId="8">
    <w:nsid w:val="1C6C1EA6"/>
    <w:multiLevelType w:val="hybridMultilevel"/>
    <w:tmpl w:val="92065EE8"/>
    <w:lvl w:ilvl="0" w:tplc="49D82FE6">
      <w:start w:val="1"/>
      <w:numFmt w:val="bullet"/>
      <w:lvlText w:val=""/>
      <w:lvlJc w:val="left"/>
      <w:pPr>
        <w:tabs>
          <w:tab w:val="num" w:pos="720"/>
        </w:tabs>
        <w:ind w:left="720" w:hanging="360"/>
      </w:pPr>
      <w:rPr>
        <w:rFonts w:ascii="Wingdings" w:hAnsi="Wingdings" w:hint="default"/>
      </w:rPr>
    </w:lvl>
    <w:lvl w:ilvl="1" w:tplc="0DA251B0" w:tentative="1">
      <w:start w:val="1"/>
      <w:numFmt w:val="bullet"/>
      <w:lvlText w:val=""/>
      <w:lvlJc w:val="left"/>
      <w:pPr>
        <w:tabs>
          <w:tab w:val="num" w:pos="1440"/>
        </w:tabs>
        <w:ind w:left="1440" w:hanging="360"/>
      </w:pPr>
      <w:rPr>
        <w:rFonts w:ascii="Wingdings" w:hAnsi="Wingdings" w:hint="default"/>
      </w:rPr>
    </w:lvl>
    <w:lvl w:ilvl="2" w:tplc="63788B4A" w:tentative="1">
      <w:start w:val="1"/>
      <w:numFmt w:val="bullet"/>
      <w:lvlText w:val=""/>
      <w:lvlJc w:val="left"/>
      <w:pPr>
        <w:tabs>
          <w:tab w:val="num" w:pos="2160"/>
        </w:tabs>
        <w:ind w:left="2160" w:hanging="360"/>
      </w:pPr>
      <w:rPr>
        <w:rFonts w:ascii="Wingdings" w:hAnsi="Wingdings" w:hint="default"/>
      </w:rPr>
    </w:lvl>
    <w:lvl w:ilvl="3" w:tplc="008410DE" w:tentative="1">
      <w:start w:val="1"/>
      <w:numFmt w:val="bullet"/>
      <w:lvlText w:val=""/>
      <w:lvlJc w:val="left"/>
      <w:pPr>
        <w:tabs>
          <w:tab w:val="num" w:pos="2880"/>
        </w:tabs>
        <w:ind w:left="2880" w:hanging="360"/>
      </w:pPr>
      <w:rPr>
        <w:rFonts w:ascii="Wingdings" w:hAnsi="Wingdings" w:hint="default"/>
      </w:rPr>
    </w:lvl>
    <w:lvl w:ilvl="4" w:tplc="788E6338" w:tentative="1">
      <w:start w:val="1"/>
      <w:numFmt w:val="bullet"/>
      <w:lvlText w:val=""/>
      <w:lvlJc w:val="left"/>
      <w:pPr>
        <w:tabs>
          <w:tab w:val="num" w:pos="3600"/>
        </w:tabs>
        <w:ind w:left="3600" w:hanging="360"/>
      </w:pPr>
      <w:rPr>
        <w:rFonts w:ascii="Wingdings" w:hAnsi="Wingdings" w:hint="default"/>
      </w:rPr>
    </w:lvl>
    <w:lvl w:ilvl="5" w:tplc="EAC2D7DC" w:tentative="1">
      <w:start w:val="1"/>
      <w:numFmt w:val="bullet"/>
      <w:lvlText w:val=""/>
      <w:lvlJc w:val="left"/>
      <w:pPr>
        <w:tabs>
          <w:tab w:val="num" w:pos="4320"/>
        </w:tabs>
        <w:ind w:left="4320" w:hanging="360"/>
      </w:pPr>
      <w:rPr>
        <w:rFonts w:ascii="Wingdings" w:hAnsi="Wingdings" w:hint="default"/>
      </w:rPr>
    </w:lvl>
    <w:lvl w:ilvl="6" w:tplc="8AB49396" w:tentative="1">
      <w:start w:val="1"/>
      <w:numFmt w:val="bullet"/>
      <w:lvlText w:val=""/>
      <w:lvlJc w:val="left"/>
      <w:pPr>
        <w:tabs>
          <w:tab w:val="num" w:pos="5040"/>
        </w:tabs>
        <w:ind w:left="5040" w:hanging="360"/>
      </w:pPr>
      <w:rPr>
        <w:rFonts w:ascii="Wingdings" w:hAnsi="Wingdings" w:hint="default"/>
      </w:rPr>
    </w:lvl>
    <w:lvl w:ilvl="7" w:tplc="72661B00" w:tentative="1">
      <w:start w:val="1"/>
      <w:numFmt w:val="bullet"/>
      <w:lvlText w:val=""/>
      <w:lvlJc w:val="left"/>
      <w:pPr>
        <w:tabs>
          <w:tab w:val="num" w:pos="5760"/>
        </w:tabs>
        <w:ind w:left="5760" w:hanging="360"/>
      </w:pPr>
      <w:rPr>
        <w:rFonts w:ascii="Wingdings" w:hAnsi="Wingdings" w:hint="default"/>
      </w:rPr>
    </w:lvl>
    <w:lvl w:ilvl="8" w:tplc="48125DD4" w:tentative="1">
      <w:start w:val="1"/>
      <w:numFmt w:val="bullet"/>
      <w:lvlText w:val=""/>
      <w:lvlJc w:val="left"/>
      <w:pPr>
        <w:tabs>
          <w:tab w:val="num" w:pos="6480"/>
        </w:tabs>
        <w:ind w:left="6480" w:hanging="360"/>
      </w:pPr>
      <w:rPr>
        <w:rFonts w:ascii="Wingdings" w:hAnsi="Wingdings" w:hint="default"/>
      </w:rPr>
    </w:lvl>
  </w:abstractNum>
  <w:abstractNum w:abstractNumId="9">
    <w:nsid w:val="2D6F3556"/>
    <w:multiLevelType w:val="hybridMultilevel"/>
    <w:tmpl w:val="A7FE6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2A3B91"/>
    <w:multiLevelType w:val="hybridMultilevel"/>
    <w:tmpl w:val="F826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9F3D83"/>
    <w:multiLevelType w:val="hybridMultilevel"/>
    <w:tmpl w:val="47B8C212"/>
    <w:lvl w:ilvl="0" w:tplc="FFF060A0">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1C7029"/>
    <w:multiLevelType w:val="hybridMultilevel"/>
    <w:tmpl w:val="C756A97C"/>
    <w:lvl w:ilvl="0" w:tplc="0409000F">
      <w:start w:val="6"/>
      <w:numFmt w:val="decimal"/>
      <w:lvlText w:val="%1."/>
      <w:lvlJc w:val="left"/>
      <w:pPr>
        <w:tabs>
          <w:tab w:val="num" w:pos="720"/>
        </w:tabs>
        <w:ind w:left="720" w:hanging="360"/>
      </w:pPr>
      <w:rPr>
        <w:rFonts w:hint="default"/>
      </w:rPr>
    </w:lvl>
    <w:lvl w:ilvl="1" w:tplc="A3F0DD12">
      <w:start w:val="4"/>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1B067EA"/>
    <w:multiLevelType w:val="hybridMultilevel"/>
    <w:tmpl w:val="9D9609CE"/>
    <w:lvl w:ilvl="0" w:tplc="7B18E350">
      <w:start w:val="1"/>
      <w:numFmt w:val="bullet"/>
      <w:lvlText w:val="•"/>
      <w:lvlJc w:val="left"/>
      <w:pPr>
        <w:tabs>
          <w:tab w:val="num" w:pos="720"/>
        </w:tabs>
        <w:ind w:left="720" w:hanging="360"/>
      </w:pPr>
      <w:rPr>
        <w:rFonts w:ascii="Arial Black" w:hAnsi="Arial Black" w:hint="default"/>
      </w:rPr>
    </w:lvl>
    <w:lvl w:ilvl="1" w:tplc="FD0E9F36" w:tentative="1">
      <w:start w:val="1"/>
      <w:numFmt w:val="bullet"/>
      <w:lvlText w:val="•"/>
      <w:lvlJc w:val="left"/>
      <w:pPr>
        <w:tabs>
          <w:tab w:val="num" w:pos="1440"/>
        </w:tabs>
        <w:ind w:left="1440" w:hanging="360"/>
      </w:pPr>
      <w:rPr>
        <w:rFonts w:ascii="Arial Black" w:hAnsi="Arial Black" w:hint="default"/>
      </w:rPr>
    </w:lvl>
    <w:lvl w:ilvl="2" w:tplc="65EA1E30" w:tentative="1">
      <w:start w:val="1"/>
      <w:numFmt w:val="bullet"/>
      <w:lvlText w:val="•"/>
      <w:lvlJc w:val="left"/>
      <w:pPr>
        <w:tabs>
          <w:tab w:val="num" w:pos="2160"/>
        </w:tabs>
        <w:ind w:left="2160" w:hanging="360"/>
      </w:pPr>
      <w:rPr>
        <w:rFonts w:ascii="Arial Black" w:hAnsi="Arial Black" w:hint="default"/>
      </w:rPr>
    </w:lvl>
    <w:lvl w:ilvl="3" w:tplc="892AB166" w:tentative="1">
      <w:start w:val="1"/>
      <w:numFmt w:val="bullet"/>
      <w:lvlText w:val="•"/>
      <w:lvlJc w:val="left"/>
      <w:pPr>
        <w:tabs>
          <w:tab w:val="num" w:pos="2880"/>
        </w:tabs>
        <w:ind w:left="2880" w:hanging="360"/>
      </w:pPr>
      <w:rPr>
        <w:rFonts w:ascii="Arial Black" w:hAnsi="Arial Black" w:hint="default"/>
      </w:rPr>
    </w:lvl>
    <w:lvl w:ilvl="4" w:tplc="250A7D28" w:tentative="1">
      <w:start w:val="1"/>
      <w:numFmt w:val="bullet"/>
      <w:lvlText w:val="•"/>
      <w:lvlJc w:val="left"/>
      <w:pPr>
        <w:tabs>
          <w:tab w:val="num" w:pos="3600"/>
        </w:tabs>
        <w:ind w:left="3600" w:hanging="360"/>
      </w:pPr>
      <w:rPr>
        <w:rFonts w:ascii="Arial Black" w:hAnsi="Arial Black" w:hint="default"/>
      </w:rPr>
    </w:lvl>
    <w:lvl w:ilvl="5" w:tplc="C5861F50" w:tentative="1">
      <w:start w:val="1"/>
      <w:numFmt w:val="bullet"/>
      <w:lvlText w:val="•"/>
      <w:lvlJc w:val="left"/>
      <w:pPr>
        <w:tabs>
          <w:tab w:val="num" w:pos="4320"/>
        </w:tabs>
        <w:ind w:left="4320" w:hanging="360"/>
      </w:pPr>
      <w:rPr>
        <w:rFonts w:ascii="Arial Black" w:hAnsi="Arial Black" w:hint="default"/>
      </w:rPr>
    </w:lvl>
    <w:lvl w:ilvl="6" w:tplc="95BCE522" w:tentative="1">
      <w:start w:val="1"/>
      <w:numFmt w:val="bullet"/>
      <w:lvlText w:val="•"/>
      <w:lvlJc w:val="left"/>
      <w:pPr>
        <w:tabs>
          <w:tab w:val="num" w:pos="5040"/>
        </w:tabs>
        <w:ind w:left="5040" w:hanging="360"/>
      </w:pPr>
      <w:rPr>
        <w:rFonts w:ascii="Arial Black" w:hAnsi="Arial Black" w:hint="default"/>
      </w:rPr>
    </w:lvl>
    <w:lvl w:ilvl="7" w:tplc="FF586204" w:tentative="1">
      <w:start w:val="1"/>
      <w:numFmt w:val="bullet"/>
      <w:lvlText w:val="•"/>
      <w:lvlJc w:val="left"/>
      <w:pPr>
        <w:tabs>
          <w:tab w:val="num" w:pos="5760"/>
        </w:tabs>
        <w:ind w:left="5760" w:hanging="360"/>
      </w:pPr>
      <w:rPr>
        <w:rFonts w:ascii="Arial Black" w:hAnsi="Arial Black" w:hint="default"/>
      </w:rPr>
    </w:lvl>
    <w:lvl w:ilvl="8" w:tplc="A860ED2A" w:tentative="1">
      <w:start w:val="1"/>
      <w:numFmt w:val="bullet"/>
      <w:lvlText w:val="•"/>
      <w:lvlJc w:val="left"/>
      <w:pPr>
        <w:tabs>
          <w:tab w:val="num" w:pos="6480"/>
        </w:tabs>
        <w:ind w:left="6480" w:hanging="360"/>
      </w:pPr>
      <w:rPr>
        <w:rFonts w:ascii="Arial Black" w:hAnsi="Arial Black" w:hint="default"/>
      </w:rPr>
    </w:lvl>
  </w:abstractNum>
  <w:abstractNum w:abstractNumId="14">
    <w:nsid w:val="36B3239F"/>
    <w:multiLevelType w:val="hybridMultilevel"/>
    <w:tmpl w:val="9D86B92C"/>
    <w:lvl w:ilvl="0" w:tplc="4DBC9BF0">
      <w:start w:val="1"/>
      <w:numFmt w:val="bullet"/>
      <w:lvlText w:val="•"/>
      <w:lvlJc w:val="left"/>
      <w:pPr>
        <w:tabs>
          <w:tab w:val="num" w:pos="720"/>
        </w:tabs>
        <w:ind w:left="720" w:hanging="360"/>
      </w:pPr>
      <w:rPr>
        <w:rFonts w:ascii="Times New Roman" w:hAnsi="Times New Roman" w:hint="default"/>
      </w:rPr>
    </w:lvl>
    <w:lvl w:ilvl="1" w:tplc="DE2607D0" w:tentative="1">
      <w:start w:val="1"/>
      <w:numFmt w:val="bullet"/>
      <w:lvlText w:val="•"/>
      <w:lvlJc w:val="left"/>
      <w:pPr>
        <w:tabs>
          <w:tab w:val="num" w:pos="1440"/>
        </w:tabs>
        <w:ind w:left="1440" w:hanging="360"/>
      </w:pPr>
      <w:rPr>
        <w:rFonts w:ascii="Times New Roman" w:hAnsi="Times New Roman" w:hint="default"/>
      </w:rPr>
    </w:lvl>
    <w:lvl w:ilvl="2" w:tplc="2A484F5C" w:tentative="1">
      <w:start w:val="1"/>
      <w:numFmt w:val="bullet"/>
      <w:lvlText w:val="•"/>
      <w:lvlJc w:val="left"/>
      <w:pPr>
        <w:tabs>
          <w:tab w:val="num" w:pos="2160"/>
        </w:tabs>
        <w:ind w:left="2160" w:hanging="360"/>
      </w:pPr>
      <w:rPr>
        <w:rFonts w:ascii="Times New Roman" w:hAnsi="Times New Roman" w:hint="default"/>
      </w:rPr>
    </w:lvl>
    <w:lvl w:ilvl="3" w:tplc="F70659E8" w:tentative="1">
      <w:start w:val="1"/>
      <w:numFmt w:val="bullet"/>
      <w:lvlText w:val="•"/>
      <w:lvlJc w:val="left"/>
      <w:pPr>
        <w:tabs>
          <w:tab w:val="num" w:pos="2880"/>
        </w:tabs>
        <w:ind w:left="2880" w:hanging="360"/>
      </w:pPr>
      <w:rPr>
        <w:rFonts w:ascii="Times New Roman" w:hAnsi="Times New Roman" w:hint="default"/>
      </w:rPr>
    </w:lvl>
    <w:lvl w:ilvl="4" w:tplc="6DDE6CC4" w:tentative="1">
      <w:start w:val="1"/>
      <w:numFmt w:val="bullet"/>
      <w:lvlText w:val="•"/>
      <w:lvlJc w:val="left"/>
      <w:pPr>
        <w:tabs>
          <w:tab w:val="num" w:pos="3600"/>
        </w:tabs>
        <w:ind w:left="3600" w:hanging="360"/>
      </w:pPr>
      <w:rPr>
        <w:rFonts w:ascii="Times New Roman" w:hAnsi="Times New Roman" w:hint="default"/>
      </w:rPr>
    </w:lvl>
    <w:lvl w:ilvl="5" w:tplc="0CE2B5C6" w:tentative="1">
      <w:start w:val="1"/>
      <w:numFmt w:val="bullet"/>
      <w:lvlText w:val="•"/>
      <w:lvlJc w:val="left"/>
      <w:pPr>
        <w:tabs>
          <w:tab w:val="num" w:pos="4320"/>
        </w:tabs>
        <w:ind w:left="4320" w:hanging="360"/>
      </w:pPr>
      <w:rPr>
        <w:rFonts w:ascii="Times New Roman" w:hAnsi="Times New Roman" w:hint="default"/>
      </w:rPr>
    </w:lvl>
    <w:lvl w:ilvl="6" w:tplc="0B2CFF78" w:tentative="1">
      <w:start w:val="1"/>
      <w:numFmt w:val="bullet"/>
      <w:lvlText w:val="•"/>
      <w:lvlJc w:val="left"/>
      <w:pPr>
        <w:tabs>
          <w:tab w:val="num" w:pos="5040"/>
        </w:tabs>
        <w:ind w:left="5040" w:hanging="360"/>
      </w:pPr>
      <w:rPr>
        <w:rFonts w:ascii="Times New Roman" w:hAnsi="Times New Roman" w:hint="default"/>
      </w:rPr>
    </w:lvl>
    <w:lvl w:ilvl="7" w:tplc="44D85D60" w:tentative="1">
      <w:start w:val="1"/>
      <w:numFmt w:val="bullet"/>
      <w:lvlText w:val="•"/>
      <w:lvlJc w:val="left"/>
      <w:pPr>
        <w:tabs>
          <w:tab w:val="num" w:pos="5760"/>
        </w:tabs>
        <w:ind w:left="5760" w:hanging="360"/>
      </w:pPr>
      <w:rPr>
        <w:rFonts w:ascii="Times New Roman" w:hAnsi="Times New Roman" w:hint="default"/>
      </w:rPr>
    </w:lvl>
    <w:lvl w:ilvl="8" w:tplc="9A2861F8"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8380632"/>
    <w:multiLevelType w:val="hybridMultilevel"/>
    <w:tmpl w:val="BE02C3B6"/>
    <w:lvl w:ilvl="0" w:tplc="04090009">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CC1B05"/>
    <w:multiLevelType w:val="multilevel"/>
    <w:tmpl w:val="901E450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A4B1433"/>
    <w:multiLevelType w:val="hybridMultilevel"/>
    <w:tmpl w:val="3AAEB786"/>
    <w:lvl w:ilvl="0" w:tplc="FD58D0BA">
      <w:start w:val="1"/>
      <w:numFmt w:val="bullet"/>
      <w:lvlText w:val="•"/>
      <w:lvlJc w:val="left"/>
      <w:pPr>
        <w:tabs>
          <w:tab w:val="num" w:pos="720"/>
        </w:tabs>
        <w:ind w:left="720" w:hanging="360"/>
      </w:pPr>
      <w:rPr>
        <w:rFonts w:ascii="Arial Black" w:hAnsi="Arial Black" w:hint="default"/>
      </w:rPr>
    </w:lvl>
    <w:lvl w:ilvl="1" w:tplc="08D2D108" w:tentative="1">
      <w:start w:val="1"/>
      <w:numFmt w:val="bullet"/>
      <w:lvlText w:val="•"/>
      <w:lvlJc w:val="left"/>
      <w:pPr>
        <w:tabs>
          <w:tab w:val="num" w:pos="1440"/>
        </w:tabs>
        <w:ind w:left="1440" w:hanging="360"/>
      </w:pPr>
      <w:rPr>
        <w:rFonts w:ascii="Arial Black" w:hAnsi="Arial Black" w:hint="default"/>
      </w:rPr>
    </w:lvl>
    <w:lvl w:ilvl="2" w:tplc="B1129E9E" w:tentative="1">
      <w:start w:val="1"/>
      <w:numFmt w:val="bullet"/>
      <w:lvlText w:val="•"/>
      <w:lvlJc w:val="left"/>
      <w:pPr>
        <w:tabs>
          <w:tab w:val="num" w:pos="2160"/>
        </w:tabs>
        <w:ind w:left="2160" w:hanging="360"/>
      </w:pPr>
      <w:rPr>
        <w:rFonts w:ascii="Arial Black" w:hAnsi="Arial Black" w:hint="default"/>
      </w:rPr>
    </w:lvl>
    <w:lvl w:ilvl="3" w:tplc="AD38C3A6" w:tentative="1">
      <w:start w:val="1"/>
      <w:numFmt w:val="bullet"/>
      <w:lvlText w:val="•"/>
      <w:lvlJc w:val="left"/>
      <w:pPr>
        <w:tabs>
          <w:tab w:val="num" w:pos="2880"/>
        </w:tabs>
        <w:ind w:left="2880" w:hanging="360"/>
      </w:pPr>
      <w:rPr>
        <w:rFonts w:ascii="Arial Black" w:hAnsi="Arial Black" w:hint="default"/>
      </w:rPr>
    </w:lvl>
    <w:lvl w:ilvl="4" w:tplc="49CCA0F2" w:tentative="1">
      <w:start w:val="1"/>
      <w:numFmt w:val="bullet"/>
      <w:lvlText w:val="•"/>
      <w:lvlJc w:val="left"/>
      <w:pPr>
        <w:tabs>
          <w:tab w:val="num" w:pos="3600"/>
        </w:tabs>
        <w:ind w:left="3600" w:hanging="360"/>
      </w:pPr>
      <w:rPr>
        <w:rFonts w:ascii="Arial Black" w:hAnsi="Arial Black" w:hint="default"/>
      </w:rPr>
    </w:lvl>
    <w:lvl w:ilvl="5" w:tplc="DBE0B952" w:tentative="1">
      <w:start w:val="1"/>
      <w:numFmt w:val="bullet"/>
      <w:lvlText w:val="•"/>
      <w:lvlJc w:val="left"/>
      <w:pPr>
        <w:tabs>
          <w:tab w:val="num" w:pos="4320"/>
        </w:tabs>
        <w:ind w:left="4320" w:hanging="360"/>
      </w:pPr>
      <w:rPr>
        <w:rFonts w:ascii="Arial Black" w:hAnsi="Arial Black" w:hint="default"/>
      </w:rPr>
    </w:lvl>
    <w:lvl w:ilvl="6" w:tplc="EE549B1C" w:tentative="1">
      <w:start w:val="1"/>
      <w:numFmt w:val="bullet"/>
      <w:lvlText w:val="•"/>
      <w:lvlJc w:val="left"/>
      <w:pPr>
        <w:tabs>
          <w:tab w:val="num" w:pos="5040"/>
        </w:tabs>
        <w:ind w:left="5040" w:hanging="360"/>
      </w:pPr>
      <w:rPr>
        <w:rFonts w:ascii="Arial Black" w:hAnsi="Arial Black" w:hint="default"/>
      </w:rPr>
    </w:lvl>
    <w:lvl w:ilvl="7" w:tplc="0C022A44" w:tentative="1">
      <w:start w:val="1"/>
      <w:numFmt w:val="bullet"/>
      <w:lvlText w:val="•"/>
      <w:lvlJc w:val="left"/>
      <w:pPr>
        <w:tabs>
          <w:tab w:val="num" w:pos="5760"/>
        </w:tabs>
        <w:ind w:left="5760" w:hanging="360"/>
      </w:pPr>
      <w:rPr>
        <w:rFonts w:ascii="Arial Black" w:hAnsi="Arial Black" w:hint="default"/>
      </w:rPr>
    </w:lvl>
    <w:lvl w:ilvl="8" w:tplc="BD90C4BC" w:tentative="1">
      <w:start w:val="1"/>
      <w:numFmt w:val="bullet"/>
      <w:lvlText w:val="•"/>
      <w:lvlJc w:val="left"/>
      <w:pPr>
        <w:tabs>
          <w:tab w:val="num" w:pos="6480"/>
        </w:tabs>
        <w:ind w:left="6480" w:hanging="360"/>
      </w:pPr>
      <w:rPr>
        <w:rFonts w:ascii="Arial Black" w:hAnsi="Arial Black" w:hint="default"/>
      </w:rPr>
    </w:lvl>
  </w:abstractNum>
  <w:abstractNum w:abstractNumId="18">
    <w:nsid w:val="3AD41D14"/>
    <w:multiLevelType w:val="hybridMultilevel"/>
    <w:tmpl w:val="6A3A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503682"/>
    <w:multiLevelType w:val="multilevel"/>
    <w:tmpl w:val="A04C21D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C460F1C"/>
    <w:multiLevelType w:val="hybridMultilevel"/>
    <w:tmpl w:val="B29C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437176"/>
    <w:multiLevelType w:val="hybridMultilevel"/>
    <w:tmpl w:val="8910A88A"/>
    <w:lvl w:ilvl="0" w:tplc="FC0AA140">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1E2C50"/>
    <w:multiLevelType w:val="hybridMultilevel"/>
    <w:tmpl w:val="7E12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8B399C"/>
    <w:multiLevelType w:val="hybridMultilevel"/>
    <w:tmpl w:val="B6403078"/>
    <w:lvl w:ilvl="0" w:tplc="BEC0848A">
      <w:start w:val="1"/>
      <w:numFmt w:val="bullet"/>
      <w:lvlText w:val="•"/>
      <w:lvlJc w:val="left"/>
      <w:pPr>
        <w:tabs>
          <w:tab w:val="num" w:pos="720"/>
        </w:tabs>
        <w:ind w:left="720" w:hanging="360"/>
      </w:pPr>
      <w:rPr>
        <w:rFonts w:ascii="Arial Black" w:hAnsi="Arial Black" w:hint="default"/>
      </w:rPr>
    </w:lvl>
    <w:lvl w:ilvl="1" w:tplc="4730827E" w:tentative="1">
      <w:start w:val="1"/>
      <w:numFmt w:val="bullet"/>
      <w:lvlText w:val="•"/>
      <w:lvlJc w:val="left"/>
      <w:pPr>
        <w:tabs>
          <w:tab w:val="num" w:pos="1440"/>
        </w:tabs>
        <w:ind w:left="1440" w:hanging="360"/>
      </w:pPr>
      <w:rPr>
        <w:rFonts w:ascii="Arial Black" w:hAnsi="Arial Black" w:hint="default"/>
      </w:rPr>
    </w:lvl>
    <w:lvl w:ilvl="2" w:tplc="89C8252C" w:tentative="1">
      <w:start w:val="1"/>
      <w:numFmt w:val="bullet"/>
      <w:lvlText w:val="•"/>
      <w:lvlJc w:val="left"/>
      <w:pPr>
        <w:tabs>
          <w:tab w:val="num" w:pos="2160"/>
        </w:tabs>
        <w:ind w:left="2160" w:hanging="360"/>
      </w:pPr>
      <w:rPr>
        <w:rFonts w:ascii="Arial Black" w:hAnsi="Arial Black" w:hint="default"/>
      </w:rPr>
    </w:lvl>
    <w:lvl w:ilvl="3" w:tplc="67A6B3A6" w:tentative="1">
      <w:start w:val="1"/>
      <w:numFmt w:val="bullet"/>
      <w:lvlText w:val="•"/>
      <w:lvlJc w:val="left"/>
      <w:pPr>
        <w:tabs>
          <w:tab w:val="num" w:pos="2880"/>
        </w:tabs>
        <w:ind w:left="2880" w:hanging="360"/>
      </w:pPr>
      <w:rPr>
        <w:rFonts w:ascii="Arial Black" w:hAnsi="Arial Black" w:hint="default"/>
      </w:rPr>
    </w:lvl>
    <w:lvl w:ilvl="4" w:tplc="72EEB8E0" w:tentative="1">
      <w:start w:val="1"/>
      <w:numFmt w:val="bullet"/>
      <w:lvlText w:val="•"/>
      <w:lvlJc w:val="left"/>
      <w:pPr>
        <w:tabs>
          <w:tab w:val="num" w:pos="3600"/>
        </w:tabs>
        <w:ind w:left="3600" w:hanging="360"/>
      </w:pPr>
      <w:rPr>
        <w:rFonts w:ascii="Arial Black" w:hAnsi="Arial Black" w:hint="default"/>
      </w:rPr>
    </w:lvl>
    <w:lvl w:ilvl="5" w:tplc="0BB0BB5E" w:tentative="1">
      <w:start w:val="1"/>
      <w:numFmt w:val="bullet"/>
      <w:lvlText w:val="•"/>
      <w:lvlJc w:val="left"/>
      <w:pPr>
        <w:tabs>
          <w:tab w:val="num" w:pos="4320"/>
        </w:tabs>
        <w:ind w:left="4320" w:hanging="360"/>
      </w:pPr>
      <w:rPr>
        <w:rFonts w:ascii="Arial Black" w:hAnsi="Arial Black" w:hint="default"/>
      </w:rPr>
    </w:lvl>
    <w:lvl w:ilvl="6" w:tplc="AD82F85E" w:tentative="1">
      <w:start w:val="1"/>
      <w:numFmt w:val="bullet"/>
      <w:lvlText w:val="•"/>
      <w:lvlJc w:val="left"/>
      <w:pPr>
        <w:tabs>
          <w:tab w:val="num" w:pos="5040"/>
        </w:tabs>
        <w:ind w:left="5040" w:hanging="360"/>
      </w:pPr>
      <w:rPr>
        <w:rFonts w:ascii="Arial Black" w:hAnsi="Arial Black" w:hint="default"/>
      </w:rPr>
    </w:lvl>
    <w:lvl w:ilvl="7" w:tplc="E71CE508" w:tentative="1">
      <w:start w:val="1"/>
      <w:numFmt w:val="bullet"/>
      <w:lvlText w:val="•"/>
      <w:lvlJc w:val="left"/>
      <w:pPr>
        <w:tabs>
          <w:tab w:val="num" w:pos="5760"/>
        </w:tabs>
        <w:ind w:left="5760" w:hanging="360"/>
      </w:pPr>
      <w:rPr>
        <w:rFonts w:ascii="Arial Black" w:hAnsi="Arial Black" w:hint="default"/>
      </w:rPr>
    </w:lvl>
    <w:lvl w:ilvl="8" w:tplc="E004ADA4" w:tentative="1">
      <w:start w:val="1"/>
      <w:numFmt w:val="bullet"/>
      <w:lvlText w:val="•"/>
      <w:lvlJc w:val="left"/>
      <w:pPr>
        <w:tabs>
          <w:tab w:val="num" w:pos="6480"/>
        </w:tabs>
        <w:ind w:left="6480" w:hanging="360"/>
      </w:pPr>
      <w:rPr>
        <w:rFonts w:ascii="Arial Black" w:hAnsi="Arial Black" w:hint="default"/>
      </w:rPr>
    </w:lvl>
  </w:abstractNum>
  <w:abstractNum w:abstractNumId="24">
    <w:nsid w:val="4933775F"/>
    <w:multiLevelType w:val="multilevel"/>
    <w:tmpl w:val="84088BD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BEA1800"/>
    <w:multiLevelType w:val="multilevel"/>
    <w:tmpl w:val="CEB0C2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4D0E5A83"/>
    <w:multiLevelType w:val="hybridMultilevel"/>
    <w:tmpl w:val="01323A56"/>
    <w:lvl w:ilvl="0" w:tplc="9710CFEA">
      <w:start w:val="1"/>
      <w:numFmt w:val="lowerRoman"/>
      <w:lvlText w:val="(%1)"/>
      <w:lvlJc w:val="left"/>
      <w:pPr>
        <w:tabs>
          <w:tab w:val="num" w:pos="6480"/>
        </w:tabs>
        <w:ind w:left="6480" w:hanging="720"/>
      </w:pPr>
      <w:rPr>
        <w:rFonts w:hint="default"/>
      </w:rPr>
    </w:lvl>
    <w:lvl w:ilvl="1" w:tplc="04090019" w:tentative="1">
      <w:start w:val="1"/>
      <w:numFmt w:val="lowerLetter"/>
      <w:lvlText w:val="%2."/>
      <w:lvlJc w:val="left"/>
      <w:pPr>
        <w:tabs>
          <w:tab w:val="num" w:pos="6840"/>
        </w:tabs>
        <w:ind w:left="6840" w:hanging="360"/>
      </w:pPr>
    </w:lvl>
    <w:lvl w:ilvl="2" w:tplc="0409001B" w:tentative="1">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27">
    <w:nsid w:val="5490671C"/>
    <w:multiLevelType w:val="multilevel"/>
    <w:tmpl w:val="B4049E9A"/>
    <w:lvl w:ilvl="0">
      <w:start w:val="8"/>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upperLetter"/>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7D677A5"/>
    <w:multiLevelType w:val="multilevel"/>
    <w:tmpl w:val="71BA88C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9FA24C2"/>
    <w:multiLevelType w:val="hybridMultilevel"/>
    <w:tmpl w:val="B94ACA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6A34AF"/>
    <w:multiLevelType w:val="hybridMultilevel"/>
    <w:tmpl w:val="DA72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D34921"/>
    <w:multiLevelType w:val="multilevel"/>
    <w:tmpl w:val="58B6CAB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F162874"/>
    <w:multiLevelType w:val="hybridMultilevel"/>
    <w:tmpl w:val="4AB221D4"/>
    <w:lvl w:ilvl="0" w:tplc="1F9AA38E">
      <w:start w:val="4"/>
      <w:numFmt w:val="decimal"/>
      <w:lvlText w:val="%1."/>
      <w:lvlJc w:val="left"/>
      <w:pPr>
        <w:tabs>
          <w:tab w:val="num" w:pos="1080"/>
        </w:tabs>
        <w:ind w:left="1080" w:hanging="720"/>
      </w:pPr>
      <w:rPr>
        <w:rFonts w:hint="default"/>
      </w:rPr>
    </w:lvl>
    <w:lvl w:ilvl="1" w:tplc="E88E23EE">
      <w:numFmt w:val="none"/>
      <w:lvlText w:val=""/>
      <w:lvlJc w:val="left"/>
      <w:pPr>
        <w:tabs>
          <w:tab w:val="num" w:pos="360"/>
        </w:tabs>
      </w:pPr>
    </w:lvl>
    <w:lvl w:ilvl="2" w:tplc="ECB44312">
      <w:numFmt w:val="none"/>
      <w:lvlText w:val=""/>
      <w:lvlJc w:val="left"/>
      <w:pPr>
        <w:tabs>
          <w:tab w:val="num" w:pos="360"/>
        </w:tabs>
      </w:pPr>
    </w:lvl>
    <w:lvl w:ilvl="3" w:tplc="78DAA306">
      <w:numFmt w:val="none"/>
      <w:lvlText w:val=""/>
      <w:lvlJc w:val="left"/>
      <w:pPr>
        <w:tabs>
          <w:tab w:val="num" w:pos="360"/>
        </w:tabs>
      </w:pPr>
    </w:lvl>
    <w:lvl w:ilvl="4" w:tplc="89C83E3C">
      <w:numFmt w:val="none"/>
      <w:lvlText w:val=""/>
      <w:lvlJc w:val="left"/>
      <w:pPr>
        <w:tabs>
          <w:tab w:val="num" w:pos="360"/>
        </w:tabs>
      </w:pPr>
    </w:lvl>
    <w:lvl w:ilvl="5" w:tplc="EB4EB5AC">
      <w:numFmt w:val="none"/>
      <w:lvlText w:val=""/>
      <w:lvlJc w:val="left"/>
      <w:pPr>
        <w:tabs>
          <w:tab w:val="num" w:pos="360"/>
        </w:tabs>
      </w:pPr>
    </w:lvl>
    <w:lvl w:ilvl="6" w:tplc="0226A58A">
      <w:numFmt w:val="none"/>
      <w:lvlText w:val=""/>
      <w:lvlJc w:val="left"/>
      <w:pPr>
        <w:tabs>
          <w:tab w:val="num" w:pos="360"/>
        </w:tabs>
      </w:pPr>
    </w:lvl>
    <w:lvl w:ilvl="7" w:tplc="0AA4B472">
      <w:numFmt w:val="none"/>
      <w:lvlText w:val=""/>
      <w:lvlJc w:val="left"/>
      <w:pPr>
        <w:tabs>
          <w:tab w:val="num" w:pos="360"/>
        </w:tabs>
      </w:pPr>
    </w:lvl>
    <w:lvl w:ilvl="8" w:tplc="185C0AAE">
      <w:numFmt w:val="none"/>
      <w:lvlText w:val=""/>
      <w:lvlJc w:val="left"/>
      <w:pPr>
        <w:tabs>
          <w:tab w:val="num" w:pos="360"/>
        </w:tabs>
      </w:pPr>
    </w:lvl>
  </w:abstractNum>
  <w:abstractNum w:abstractNumId="33">
    <w:nsid w:val="5F244492"/>
    <w:multiLevelType w:val="multilevel"/>
    <w:tmpl w:val="8BCEF64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797620B"/>
    <w:multiLevelType w:val="hybridMultilevel"/>
    <w:tmpl w:val="1BEEF110"/>
    <w:lvl w:ilvl="0" w:tplc="8BE8B428">
      <w:start w:val="1"/>
      <w:numFmt w:val="bullet"/>
      <w:lvlText w:val="•"/>
      <w:lvlJc w:val="left"/>
      <w:pPr>
        <w:tabs>
          <w:tab w:val="num" w:pos="720"/>
        </w:tabs>
        <w:ind w:left="720" w:hanging="360"/>
      </w:pPr>
      <w:rPr>
        <w:rFonts w:ascii="Times New Roman" w:hAnsi="Times New Roman" w:hint="default"/>
      </w:rPr>
    </w:lvl>
    <w:lvl w:ilvl="1" w:tplc="0834F794" w:tentative="1">
      <w:start w:val="1"/>
      <w:numFmt w:val="bullet"/>
      <w:lvlText w:val="•"/>
      <w:lvlJc w:val="left"/>
      <w:pPr>
        <w:tabs>
          <w:tab w:val="num" w:pos="1440"/>
        </w:tabs>
        <w:ind w:left="1440" w:hanging="360"/>
      </w:pPr>
      <w:rPr>
        <w:rFonts w:ascii="Times New Roman" w:hAnsi="Times New Roman" w:hint="default"/>
      </w:rPr>
    </w:lvl>
    <w:lvl w:ilvl="2" w:tplc="A2DC3E84" w:tentative="1">
      <w:start w:val="1"/>
      <w:numFmt w:val="bullet"/>
      <w:lvlText w:val="•"/>
      <w:lvlJc w:val="left"/>
      <w:pPr>
        <w:tabs>
          <w:tab w:val="num" w:pos="2160"/>
        </w:tabs>
        <w:ind w:left="2160" w:hanging="360"/>
      </w:pPr>
      <w:rPr>
        <w:rFonts w:ascii="Times New Roman" w:hAnsi="Times New Roman" w:hint="default"/>
      </w:rPr>
    </w:lvl>
    <w:lvl w:ilvl="3" w:tplc="C316C2C4" w:tentative="1">
      <w:start w:val="1"/>
      <w:numFmt w:val="bullet"/>
      <w:lvlText w:val="•"/>
      <w:lvlJc w:val="left"/>
      <w:pPr>
        <w:tabs>
          <w:tab w:val="num" w:pos="2880"/>
        </w:tabs>
        <w:ind w:left="2880" w:hanging="360"/>
      </w:pPr>
      <w:rPr>
        <w:rFonts w:ascii="Times New Roman" w:hAnsi="Times New Roman" w:hint="default"/>
      </w:rPr>
    </w:lvl>
    <w:lvl w:ilvl="4" w:tplc="84B6B5F4" w:tentative="1">
      <w:start w:val="1"/>
      <w:numFmt w:val="bullet"/>
      <w:lvlText w:val="•"/>
      <w:lvlJc w:val="left"/>
      <w:pPr>
        <w:tabs>
          <w:tab w:val="num" w:pos="3600"/>
        </w:tabs>
        <w:ind w:left="3600" w:hanging="360"/>
      </w:pPr>
      <w:rPr>
        <w:rFonts w:ascii="Times New Roman" w:hAnsi="Times New Roman" w:hint="default"/>
      </w:rPr>
    </w:lvl>
    <w:lvl w:ilvl="5" w:tplc="E0D637A4" w:tentative="1">
      <w:start w:val="1"/>
      <w:numFmt w:val="bullet"/>
      <w:lvlText w:val="•"/>
      <w:lvlJc w:val="left"/>
      <w:pPr>
        <w:tabs>
          <w:tab w:val="num" w:pos="4320"/>
        </w:tabs>
        <w:ind w:left="4320" w:hanging="360"/>
      </w:pPr>
      <w:rPr>
        <w:rFonts w:ascii="Times New Roman" w:hAnsi="Times New Roman" w:hint="default"/>
      </w:rPr>
    </w:lvl>
    <w:lvl w:ilvl="6" w:tplc="D80AB494" w:tentative="1">
      <w:start w:val="1"/>
      <w:numFmt w:val="bullet"/>
      <w:lvlText w:val="•"/>
      <w:lvlJc w:val="left"/>
      <w:pPr>
        <w:tabs>
          <w:tab w:val="num" w:pos="5040"/>
        </w:tabs>
        <w:ind w:left="5040" w:hanging="360"/>
      </w:pPr>
      <w:rPr>
        <w:rFonts w:ascii="Times New Roman" w:hAnsi="Times New Roman" w:hint="default"/>
      </w:rPr>
    </w:lvl>
    <w:lvl w:ilvl="7" w:tplc="2C984950" w:tentative="1">
      <w:start w:val="1"/>
      <w:numFmt w:val="bullet"/>
      <w:lvlText w:val="•"/>
      <w:lvlJc w:val="left"/>
      <w:pPr>
        <w:tabs>
          <w:tab w:val="num" w:pos="5760"/>
        </w:tabs>
        <w:ind w:left="5760" w:hanging="360"/>
      </w:pPr>
      <w:rPr>
        <w:rFonts w:ascii="Times New Roman" w:hAnsi="Times New Roman" w:hint="default"/>
      </w:rPr>
    </w:lvl>
    <w:lvl w:ilvl="8" w:tplc="09289C24"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8A417CD"/>
    <w:multiLevelType w:val="hybridMultilevel"/>
    <w:tmpl w:val="87160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F7D29"/>
    <w:multiLevelType w:val="multilevel"/>
    <w:tmpl w:val="D86899E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6C24DEB"/>
    <w:multiLevelType w:val="hybridMultilevel"/>
    <w:tmpl w:val="0E844646"/>
    <w:lvl w:ilvl="0" w:tplc="6966FE28">
      <w:start w:val="1"/>
      <w:numFmt w:val="bullet"/>
      <w:lvlText w:val=""/>
      <w:lvlJc w:val="left"/>
      <w:pPr>
        <w:tabs>
          <w:tab w:val="num" w:pos="720"/>
        </w:tabs>
        <w:ind w:left="720" w:hanging="360"/>
      </w:pPr>
      <w:rPr>
        <w:rFonts w:ascii="Wingdings" w:hAnsi="Wingdings" w:hint="default"/>
      </w:rPr>
    </w:lvl>
    <w:lvl w:ilvl="1" w:tplc="D368FB06" w:tentative="1">
      <w:start w:val="1"/>
      <w:numFmt w:val="bullet"/>
      <w:lvlText w:val=""/>
      <w:lvlJc w:val="left"/>
      <w:pPr>
        <w:tabs>
          <w:tab w:val="num" w:pos="1440"/>
        </w:tabs>
        <w:ind w:left="1440" w:hanging="360"/>
      </w:pPr>
      <w:rPr>
        <w:rFonts w:ascii="Wingdings" w:hAnsi="Wingdings" w:hint="default"/>
      </w:rPr>
    </w:lvl>
    <w:lvl w:ilvl="2" w:tplc="D6924AE6" w:tentative="1">
      <w:start w:val="1"/>
      <w:numFmt w:val="bullet"/>
      <w:lvlText w:val=""/>
      <w:lvlJc w:val="left"/>
      <w:pPr>
        <w:tabs>
          <w:tab w:val="num" w:pos="2160"/>
        </w:tabs>
        <w:ind w:left="2160" w:hanging="360"/>
      </w:pPr>
      <w:rPr>
        <w:rFonts w:ascii="Wingdings" w:hAnsi="Wingdings" w:hint="default"/>
      </w:rPr>
    </w:lvl>
    <w:lvl w:ilvl="3" w:tplc="E19A9460" w:tentative="1">
      <w:start w:val="1"/>
      <w:numFmt w:val="bullet"/>
      <w:lvlText w:val=""/>
      <w:lvlJc w:val="left"/>
      <w:pPr>
        <w:tabs>
          <w:tab w:val="num" w:pos="2880"/>
        </w:tabs>
        <w:ind w:left="2880" w:hanging="360"/>
      </w:pPr>
      <w:rPr>
        <w:rFonts w:ascii="Wingdings" w:hAnsi="Wingdings" w:hint="default"/>
      </w:rPr>
    </w:lvl>
    <w:lvl w:ilvl="4" w:tplc="A74A363C" w:tentative="1">
      <w:start w:val="1"/>
      <w:numFmt w:val="bullet"/>
      <w:lvlText w:val=""/>
      <w:lvlJc w:val="left"/>
      <w:pPr>
        <w:tabs>
          <w:tab w:val="num" w:pos="3600"/>
        </w:tabs>
        <w:ind w:left="3600" w:hanging="360"/>
      </w:pPr>
      <w:rPr>
        <w:rFonts w:ascii="Wingdings" w:hAnsi="Wingdings" w:hint="default"/>
      </w:rPr>
    </w:lvl>
    <w:lvl w:ilvl="5" w:tplc="FBB4D6AE" w:tentative="1">
      <w:start w:val="1"/>
      <w:numFmt w:val="bullet"/>
      <w:lvlText w:val=""/>
      <w:lvlJc w:val="left"/>
      <w:pPr>
        <w:tabs>
          <w:tab w:val="num" w:pos="4320"/>
        </w:tabs>
        <w:ind w:left="4320" w:hanging="360"/>
      </w:pPr>
      <w:rPr>
        <w:rFonts w:ascii="Wingdings" w:hAnsi="Wingdings" w:hint="default"/>
      </w:rPr>
    </w:lvl>
    <w:lvl w:ilvl="6" w:tplc="4926A9E2" w:tentative="1">
      <w:start w:val="1"/>
      <w:numFmt w:val="bullet"/>
      <w:lvlText w:val=""/>
      <w:lvlJc w:val="left"/>
      <w:pPr>
        <w:tabs>
          <w:tab w:val="num" w:pos="5040"/>
        </w:tabs>
        <w:ind w:left="5040" w:hanging="360"/>
      </w:pPr>
      <w:rPr>
        <w:rFonts w:ascii="Wingdings" w:hAnsi="Wingdings" w:hint="default"/>
      </w:rPr>
    </w:lvl>
    <w:lvl w:ilvl="7" w:tplc="B4F46DE2" w:tentative="1">
      <w:start w:val="1"/>
      <w:numFmt w:val="bullet"/>
      <w:lvlText w:val=""/>
      <w:lvlJc w:val="left"/>
      <w:pPr>
        <w:tabs>
          <w:tab w:val="num" w:pos="5760"/>
        </w:tabs>
        <w:ind w:left="5760" w:hanging="360"/>
      </w:pPr>
      <w:rPr>
        <w:rFonts w:ascii="Wingdings" w:hAnsi="Wingdings" w:hint="default"/>
      </w:rPr>
    </w:lvl>
    <w:lvl w:ilvl="8" w:tplc="121AE9C4" w:tentative="1">
      <w:start w:val="1"/>
      <w:numFmt w:val="bullet"/>
      <w:lvlText w:val=""/>
      <w:lvlJc w:val="left"/>
      <w:pPr>
        <w:tabs>
          <w:tab w:val="num" w:pos="6480"/>
        </w:tabs>
        <w:ind w:left="6480" w:hanging="360"/>
      </w:pPr>
      <w:rPr>
        <w:rFonts w:ascii="Wingdings" w:hAnsi="Wingdings" w:hint="default"/>
      </w:rPr>
    </w:lvl>
  </w:abstractNum>
  <w:abstractNum w:abstractNumId="38">
    <w:nsid w:val="78C55F67"/>
    <w:multiLevelType w:val="hybridMultilevel"/>
    <w:tmpl w:val="6400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F03DD7"/>
    <w:multiLevelType w:val="hybridMultilevel"/>
    <w:tmpl w:val="FE12826E"/>
    <w:lvl w:ilvl="0" w:tplc="0409000F">
      <w:start w:val="7"/>
      <w:numFmt w:val="decimal"/>
      <w:lvlText w:val="%1."/>
      <w:lvlJc w:val="left"/>
      <w:pPr>
        <w:tabs>
          <w:tab w:val="num" w:pos="720"/>
        </w:tabs>
        <w:ind w:left="720" w:hanging="360"/>
      </w:pPr>
      <w:rPr>
        <w:rFonts w:hint="default"/>
      </w:rPr>
    </w:lvl>
    <w:lvl w:ilvl="1" w:tplc="195AFB22">
      <w:start w:val="2"/>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C2B4EB4"/>
    <w:multiLevelType w:val="hybridMultilevel"/>
    <w:tmpl w:val="4B66EC9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nsid w:val="7E820361"/>
    <w:multiLevelType w:val="multilevel"/>
    <w:tmpl w:val="C4406CF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9"/>
  </w:num>
  <w:num w:numId="2">
    <w:abstractNumId w:val="28"/>
  </w:num>
  <w:num w:numId="3">
    <w:abstractNumId w:val="33"/>
  </w:num>
  <w:num w:numId="4">
    <w:abstractNumId w:val="19"/>
  </w:num>
  <w:num w:numId="5">
    <w:abstractNumId w:val="25"/>
  </w:num>
  <w:num w:numId="6">
    <w:abstractNumId w:val="16"/>
  </w:num>
  <w:num w:numId="7">
    <w:abstractNumId w:val="31"/>
  </w:num>
  <w:num w:numId="8">
    <w:abstractNumId w:val="24"/>
  </w:num>
  <w:num w:numId="9">
    <w:abstractNumId w:val="41"/>
  </w:num>
  <w:num w:numId="10">
    <w:abstractNumId w:val="36"/>
  </w:num>
  <w:num w:numId="11">
    <w:abstractNumId w:val="11"/>
  </w:num>
  <w:num w:numId="12">
    <w:abstractNumId w:val="4"/>
  </w:num>
  <w:num w:numId="13">
    <w:abstractNumId w:val="5"/>
  </w:num>
  <w:num w:numId="14">
    <w:abstractNumId w:val="32"/>
  </w:num>
  <w:num w:numId="15">
    <w:abstractNumId w:val="26"/>
  </w:num>
  <w:num w:numId="16">
    <w:abstractNumId w:val="27"/>
  </w:num>
  <w:num w:numId="17">
    <w:abstractNumId w:val="21"/>
  </w:num>
  <w:num w:numId="18">
    <w:abstractNumId w:val="15"/>
  </w:num>
  <w:num w:numId="19">
    <w:abstractNumId w:val="20"/>
  </w:num>
  <w:num w:numId="20">
    <w:abstractNumId w:val="30"/>
  </w:num>
  <w:num w:numId="21">
    <w:abstractNumId w:val="38"/>
  </w:num>
  <w:num w:numId="22">
    <w:abstractNumId w:val="22"/>
  </w:num>
  <w:num w:numId="23">
    <w:abstractNumId w:val="18"/>
  </w:num>
  <w:num w:numId="24">
    <w:abstractNumId w:val="10"/>
  </w:num>
  <w:num w:numId="25">
    <w:abstractNumId w:val="1"/>
  </w:num>
  <w:num w:numId="26">
    <w:abstractNumId w:val="8"/>
  </w:num>
  <w:num w:numId="27">
    <w:abstractNumId w:val="34"/>
  </w:num>
  <w:num w:numId="28">
    <w:abstractNumId w:val="17"/>
  </w:num>
  <w:num w:numId="29">
    <w:abstractNumId w:val="2"/>
  </w:num>
  <w:num w:numId="30">
    <w:abstractNumId w:val="23"/>
  </w:num>
  <w:num w:numId="31">
    <w:abstractNumId w:val="7"/>
  </w:num>
  <w:num w:numId="32">
    <w:abstractNumId w:val="13"/>
  </w:num>
  <w:num w:numId="33">
    <w:abstractNumId w:val="14"/>
  </w:num>
  <w:num w:numId="34">
    <w:abstractNumId w:val="9"/>
  </w:num>
  <w:num w:numId="35">
    <w:abstractNumId w:val="40"/>
  </w:num>
  <w:num w:numId="36">
    <w:abstractNumId w:val="35"/>
  </w:num>
  <w:num w:numId="37">
    <w:abstractNumId w:val="3"/>
  </w:num>
  <w:num w:numId="38">
    <w:abstractNumId w:val="39"/>
  </w:num>
  <w:num w:numId="39">
    <w:abstractNumId w:val="0"/>
  </w:num>
  <w:num w:numId="40">
    <w:abstractNumId w:val="6"/>
  </w:num>
  <w:num w:numId="41">
    <w:abstractNumId w:val="37"/>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E4"/>
    <w:rsid w:val="000009FD"/>
    <w:rsid w:val="000049CA"/>
    <w:rsid w:val="00005E75"/>
    <w:rsid w:val="00005EC2"/>
    <w:rsid w:val="0000679B"/>
    <w:rsid w:val="000067E9"/>
    <w:rsid w:val="00011DDC"/>
    <w:rsid w:val="000127DE"/>
    <w:rsid w:val="00013847"/>
    <w:rsid w:val="0001488E"/>
    <w:rsid w:val="00017A11"/>
    <w:rsid w:val="00017CBF"/>
    <w:rsid w:val="0002277D"/>
    <w:rsid w:val="000243D6"/>
    <w:rsid w:val="00035DF6"/>
    <w:rsid w:val="00052794"/>
    <w:rsid w:val="00060EE7"/>
    <w:rsid w:val="0006424B"/>
    <w:rsid w:val="00071FCA"/>
    <w:rsid w:val="000763F3"/>
    <w:rsid w:val="000769D5"/>
    <w:rsid w:val="00081073"/>
    <w:rsid w:val="00090AA8"/>
    <w:rsid w:val="000A28E6"/>
    <w:rsid w:val="000B03FA"/>
    <w:rsid w:val="000B2666"/>
    <w:rsid w:val="000B3B58"/>
    <w:rsid w:val="000C03A3"/>
    <w:rsid w:val="000C5E36"/>
    <w:rsid w:val="000C7E8F"/>
    <w:rsid w:val="000D0DC0"/>
    <w:rsid w:val="000D2FDE"/>
    <w:rsid w:val="000D3B07"/>
    <w:rsid w:val="000D756E"/>
    <w:rsid w:val="000E03CC"/>
    <w:rsid w:val="000F2C3C"/>
    <w:rsid w:val="00100FBA"/>
    <w:rsid w:val="00110AF5"/>
    <w:rsid w:val="001126DA"/>
    <w:rsid w:val="0012048F"/>
    <w:rsid w:val="00121A72"/>
    <w:rsid w:val="0012202B"/>
    <w:rsid w:val="00126B16"/>
    <w:rsid w:val="00131DB1"/>
    <w:rsid w:val="00131F17"/>
    <w:rsid w:val="00133934"/>
    <w:rsid w:val="00136213"/>
    <w:rsid w:val="00142FBF"/>
    <w:rsid w:val="00145C76"/>
    <w:rsid w:val="001503FB"/>
    <w:rsid w:val="00150C59"/>
    <w:rsid w:val="00162A05"/>
    <w:rsid w:val="00162CD9"/>
    <w:rsid w:val="00165911"/>
    <w:rsid w:val="001724D3"/>
    <w:rsid w:val="00175975"/>
    <w:rsid w:val="00181140"/>
    <w:rsid w:val="00182A34"/>
    <w:rsid w:val="00187AD5"/>
    <w:rsid w:val="00190EEA"/>
    <w:rsid w:val="00192B80"/>
    <w:rsid w:val="001A0E69"/>
    <w:rsid w:val="001A0F17"/>
    <w:rsid w:val="001A39C9"/>
    <w:rsid w:val="001B2BEC"/>
    <w:rsid w:val="001B39D4"/>
    <w:rsid w:val="001B40C8"/>
    <w:rsid w:val="001B7F33"/>
    <w:rsid w:val="001C0B67"/>
    <w:rsid w:val="001C0FF4"/>
    <w:rsid w:val="001C2895"/>
    <w:rsid w:val="001C2C27"/>
    <w:rsid w:val="001D1DD5"/>
    <w:rsid w:val="001D208F"/>
    <w:rsid w:val="001D51E8"/>
    <w:rsid w:val="001D6D3E"/>
    <w:rsid w:val="001E2F0C"/>
    <w:rsid w:val="001F1DC1"/>
    <w:rsid w:val="001F259B"/>
    <w:rsid w:val="001F3080"/>
    <w:rsid w:val="001F4824"/>
    <w:rsid w:val="001F5F52"/>
    <w:rsid w:val="001F79FB"/>
    <w:rsid w:val="002052D1"/>
    <w:rsid w:val="00213557"/>
    <w:rsid w:val="00213D65"/>
    <w:rsid w:val="00217876"/>
    <w:rsid w:val="00217AED"/>
    <w:rsid w:val="00220338"/>
    <w:rsid w:val="0022186E"/>
    <w:rsid w:val="002370C6"/>
    <w:rsid w:val="00240C88"/>
    <w:rsid w:val="00245CB7"/>
    <w:rsid w:val="0024775B"/>
    <w:rsid w:val="00252FCD"/>
    <w:rsid w:val="0025674E"/>
    <w:rsid w:val="002568FA"/>
    <w:rsid w:val="002575B2"/>
    <w:rsid w:val="0026136C"/>
    <w:rsid w:val="00266B30"/>
    <w:rsid w:val="00266FBD"/>
    <w:rsid w:val="002672C9"/>
    <w:rsid w:val="00273197"/>
    <w:rsid w:val="00282E79"/>
    <w:rsid w:val="0028589F"/>
    <w:rsid w:val="00291E85"/>
    <w:rsid w:val="00295EA8"/>
    <w:rsid w:val="002A12EB"/>
    <w:rsid w:val="002A5BEC"/>
    <w:rsid w:val="002A61D9"/>
    <w:rsid w:val="002A71DE"/>
    <w:rsid w:val="002B2B3D"/>
    <w:rsid w:val="002B58D4"/>
    <w:rsid w:val="002B605B"/>
    <w:rsid w:val="002C3123"/>
    <w:rsid w:val="002D13FD"/>
    <w:rsid w:val="002E0AD2"/>
    <w:rsid w:val="002E4785"/>
    <w:rsid w:val="002E478B"/>
    <w:rsid w:val="002F2BEC"/>
    <w:rsid w:val="002F653E"/>
    <w:rsid w:val="003035FD"/>
    <w:rsid w:val="00304AC6"/>
    <w:rsid w:val="003055A1"/>
    <w:rsid w:val="003108B2"/>
    <w:rsid w:val="003110CB"/>
    <w:rsid w:val="00315A4D"/>
    <w:rsid w:val="0031799F"/>
    <w:rsid w:val="00320030"/>
    <w:rsid w:val="0032252E"/>
    <w:rsid w:val="00335618"/>
    <w:rsid w:val="003507AB"/>
    <w:rsid w:val="00354E17"/>
    <w:rsid w:val="00377304"/>
    <w:rsid w:val="003822B5"/>
    <w:rsid w:val="00386D92"/>
    <w:rsid w:val="003907C3"/>
    <w:rsid w:val="003938AD"/>
    <w:rsid w:val="00397A8B"/>
    <w:rsid w:val="003A011E"/>
    <w:rsid w:val="003A4E53"/>
    <w:rsid w:val="003B2B18"/>
    <w:rsid w:val="003B640F"/>
    <w:rsid w:val="003B6E14"/>
    <w:rsid w:val="003C25AA"/>
    <w:rsid w:val="003C4814"/>
    <w:rsid w:val="003C5AE2"/>
    <w:rsid w:val="003C5ED0"/>
    <w:rsid w:val="003C6EFB"/>
    <w:rsid w:val="003D1F1B"/>
    <w:rsid w:val="003D1F91"/>
    <w:rsid w:val="003D2798"/>
    <w:rsid w:val="003D2E69"/>
    <w:rsid w:val="003E14E0"/>
    <w:rsid w:val="003E3604"/>
    <w:rsid w:val="003E5AA4"/>
    <w:rsid w:val="003E5B1E"/>
    <w:rsid w:val="003F4A52"/>
    <w:rsid w:val="0040009D"/>
    <w:rsid w:val="00400F65"/>
    <w:rsid w:val="00401BF0"/>
    <w:rsid w:val="00402DBF"/>
    <w:rsid w:val="00404514"/>
    <w:rsid w:val="0041141E"/>
    <w:rsid w:val="00413968"/>
    <w:rsid w:val="0043285B"/>
    <w:rsid w:val="004426D7"/>
    <w:rsid w:val="00444AEE"/>
    <w:rsid w:val="00445021"/>
    <w:rsid w:val="00447215"/>
    <w:rsid w:val="00447BF6"/>
    <w:rsid w:val="004516CA"/>
    <w:rsid w:val="00462DE3"/>
    <w:rsid w:val="00463F5D"/>
    <w:rsid w:val="00465E55"/>
    <w:rsid w:val="00473114"/>
    <w:rsid w:val="004733C2"/>
    <w:rsid w:val="00474460"/>
    <w:rsid w:val="004778FF"/>
    <w:rsid w:val="00483C84"/>
    <w:rsid w:val="00483E74"/>
    <w:rsid w:val="00485098"/>
    <w:rsid w:val="00490891"/>
    <w:rsid w:val="00490F3A"/>
    <w:rsid w:val="00492DA3"/>
    <w:rsid w:val="0049640E"/>
    <w:rsid w:val="004A1E62"/>
    <w:rsid w:val="004A4614"/>
    <w:rsid w:val="004A5378"/>
    <w:rsid w:val="004B15B2"/>
    <w:rsid w:val="004B74FA"/>
    <w:rsid w:val="004C314A"/>
    <w:rsid w:val="004C57CC"/>
    <w:rsid w:val="004C5ACB"/>
    <w:rsid w:val="004C7624"/>
    <w:rsid w:val="004D0FB6"/>
    <w:rsid w:val="004F34E6"/>
    <w:rsid w:val="004F4695"/>
    <w:rsid w:val="0050121E"/>
    <w:rsid w:val="00504EE9"/>
    <w:rsid w:val="00506BBE"/>
    <w:rsid w:val="00506F4C"/>
    <w:rsid w:val="00517A25"/>
    <w:rsid w:val="00517CB0"/>
    <w:rsid w:val="00524E34"/>
    <w:rsid w:val="00527D26"/>
    <w:rsid w:val="0053145B"/>
    <w:rsid w:val="0053284C"/>
    <w:rsid w:val="005344DA"/>
    <w:rsid w:val="00535FD2"/>
    <w:rsid w:val="00563647"/>
    <w:rsid w:val="0056635E"/>
    <w:rsid w:val="00571C03"/>
    <w:rsid w:val="00573233"/>
    <w:rsid w:val="0057346D"/>
    <w:rsid w:val="00573ADD"/>
    <w:rsid w:val="00574AFE"/>
    <w:rsid w:val="00575B91"/>
    <w:rsid w:val="00580A1A"/>
    <w:rsid w:val="005816AB"/>
    <w:rsid w:val="00583472"/>
    <w:rsid w:val="0059016D"/>
    <w:rsid w:val="00590316"/>
    <w:rsid w:val="005909FC"/>
    <w:rsid w:val="00592292"/>
    <w:rsid w:val="0059248C"/>
    <w:rsid w:val="005926C8"/>
    <w:rsid w:val="00594137"/>
    <w:rsid w:val="00594256"/>
    <w:rsid w:val="00595B04"/>
    <w:rsid w:val="00595F76"/>
    <w:rsid w:val="005973D2"/>
    <w:rsid w:val="005A29FB"/>
    <w:rsid w:val="005A584D"/>
    <w:rsid w:val="005A5BFC"/>
    <w:rsid w:val="005B11CA"/>
    <w:rsid w:val="005B1D00"/>
    <w:rsid w:val="005B2D2F"/>
    <w:rsid w:val="005B58CE"/>
    <w:rsid w:val="005B700E"/>
    <w:rsid w:val="005C766C"/>
    <w:rsid w:val="005D24B4"/>
    <w:rsid w:val="005D37B7"/>
    <w:rsid w:val="005E2E9C"/>
    <w:rsid w:val="005F2C22"/>
    <w:rsid w:val="005F79A0"/>
    <w:rsid w:val="0060154F"/>
    <w:rsid w:val="00601A09"/>
    <w:rsid w:val="006069A6"/>
    <w:rsid w:val="00611D5F"/>
    <w:rsid w:val="00613DA0"/>
    <w:rsid w:val="00615117"/>
    <w:rsid w:val="0061523C"/>
    <w:rsid w:val="00616673"/>
    <w:rsid w:val="00630DA5"/>
    <w:rsid w:val="006363D1"/>
    <w:rsid w:val="00643E24"/>
    <w:rsid w:val="0065053C"/>
    <w:rsid w:val="00650C30"/>
    <w:rsid w:val="00651F94"/>
    <w:rsid w:val="00655602"/>
    <w:rsid w:val="0065583B"/>
    <w:rsid w:val="00656211"/>
    <w:rsid w:val="00661E10"/>
    <w:rsid w:val="00667A3A"/>
    <w:rsid w:val="00674F8F"/>
    <w:rsid w:val="00684E19"/>
    <w:rsid w:val="0068772D"/>
    <w:rsid w:val="00692A6D"/>
    <w:rsid w:val="006933D0"/>
    <w:rsid w:val="006A2252"/>
    <w:rsid w:val="006A2EF4"/>
    <w:rsid w:val="006A65E1"/>
    <w:rsid w:val="006A6B90"/>
    <w:rsid w:val="006A7DA2"/>
    <w:rsid w:val="006B552A"/>
    <w:rsid w:val="006C33C6"/>
    <w:rsid w:val="006D6585"/>
    <w:rsid w:val="006D6CA8"/>
    <w:rsid w:val="006E1AE7"/>
    <w:rsid w:val="006F2709"/>
    <w:rsid w:val="006F68A0"/>
    <w:rsid w:val="006F6D6C"/>
    <w:rsid w:val="006F7EEF"/>
    <w:rsid w:val="00726A32"/>
    <w:rsid w:val="0072752F"/>
    <w:rsid w:val="00727B46"/>
    <w:rsid w:val="00735BFC"/>
    <w:rsid w:val="0074038A"/>
    <w:rsid w:val="007448C2"/>
    <w:rsid w:val="007462DA"/>
    <w:rsid w:val="00747E55"/>
    <w:rsid w:val="0075121E"/>
    <w:rsid w:val="00751AF2"/>
    <w:rsid w:val="00761921"/>
    <w:rsid w:val="00782A06"/>
    <w:rsid w:val="007860B3"/>
    <w:rsid w:val="007930E4"/>
    <w:rsid w:val="007A09B2"/>
    <w:rsid w:val="007A486B"/>
    <w:rsid w:val="007B230E"/>
    <w:rsid w:val="007C3D40"/>
    <w:rsid w:val="007C60FE"/>
    <w:rsid w:val="007E0B14"/>
    <w:rsid w:val="007E0D57"/>
    <w:rsid w:val="007E19E7"/>
    <w:rsid w:val="007E4F8E"/>
    <w:rsid w:val="007E7358"/>
    <w:rsid w:val="007F073E"/>
    <w:rsid w:val="007F0CA0"/>
    <w:rsid w:val="007F2450"/>
    <w:rsid w:val="007F4D7C"/>
    <w:rsid w:val="007F5414"/>
    <w:rsid w:val="007F7134"/>
    <w:rsid w:val="007F7E33"/>
    <w:rsid w:val="00800E36"/>
    <w:rsid w:val="008108F4"/>
    <w:rsid w:val="00821001"/>
    <w:rsid w:val="008227DC"/>
    <w:rsid w:val="0083012C"/>
    <w:rsid w:val="0083061E"/>
    <w:rsid w:val="00861110"/>
    <w:rsid w:val="008616BA"/>
    <w:rsid w:val="008630A7"/>
    <w:rsid w:val="0086738D"/>
    <w:rsid w:val="00874AAD"/>
    <w:rsid w:val="00877504"/>
    <w:rsid w:val="00877F87"/>
    <w:rsid w:val="0088345D"/>
    <w:rsid w:val="0089104C"/>
    <w:rsid w:val="008921DF"/>
    <w:rsid w:val="008949E2"/>
    <w:rsid w:val="0089503A"/>
    <w:rsid w:val="008A034D"/>
    <w:rsid w:val="008B0AEF"/>
    <w:rsid w:val="008B10F6"/>
    <w:rsid w:val="008B37F5"/>
    <w:rsid w:val="008B4C49"/>
    <w:rsid w:val="008B6872"/>
    <w:rsid w:val="008B72B9"/>
    <w:rsid w:val="008B7546"/>
    <w:rsid w:val="008C44A0"/>
    <w:rsid w:val="008C4994"/>
    <w:rsid w:val="008D01A5"/>
    <w:rsid w:val="008D34CD"/>
    <w:rsid w:val="008D5FC2"/>
    <w:rsid w:val="008F1826"/>
    <w:rsid w:val="008F588E"/>
    <w:rsid w:val="008F58C7"/>
    <w:rsid w:val="00900AF6"/>
    <w:rsid w:val="00902E52"/>
    <w:rsid w:val="009047E0"/>
    <w:rsid w:val="00906882"/>
    <w:rsid w:val="00913E16"/>
    <w:rsid w:val="009142E2"/>
    <w:rsid w:val="00915824"/>
    <w:rsid w:val="009173B1"/>
    <w:rsid w:val="0092098F"/>
    <w:rsid w:val="009221D2"/>
    <w:rsid w:val="00922E5D"/>
    <w:rsid w:val="009237A6"/>
    <w:rsid w:val="00924555"/>
    <w:rsid w:val="00924D5E"/>
    <w:rsid w:val="009257EA"/>
    <w:rsid w:val="009270AC"/>
    <w:rsid w:val="0092780D"/>
    <w:rsid w:val="009301AE"/>
    <w:rsid w:val="00946656"/>
    <w:rsid w:val="00950739"/>
    <w:rsid w:val="00955303"/>
    <w:rsid w:val="00957F43"/>
    <w:rsid w:val="00963250"/>
    <w:rsid w:val="00965CA8"/>
    <w:rsid w:val="009712A1"/>
    <w:rsid w:val="00977517"/>
    <w:rsid w:val="00983B10"/>
    <w:rsid w:val="00985388"/>
    <w:rsid w:val="009862B7"/>
    <w:rsid w:val="00990104"/>
    <w:rsid w:val="00990A3A"/>
    <w:rsid w:val="00992F98"/>
    <w:rsid w:val="009A2902"/>
    <w:rsid w:val="009B401E"/>
    <w:rsid w:val="009B56AE"/>
    <w:rsid w:val="009C25FE"/>
    <w:rsid w:val="009C380B"/>
    <w:rsid w:val="009C3F56"/>
    <w:rsid w:val="009D2375"/>
    <w:rsid w:val="009D5AB6"/>
    <w:rsid w:val="009E2C1A"/>
    <w:rsid w:val="009E5823"/>
    <w:rsid w:val="009E59DA"/>
    <w:rsid w:val="009E7FCB"/>
    <w:rsid w:val="009F02AB"/>
    <w:rsid w:val="009F5D33"/>
    <w:rsid w:val="009F7823"/>
    <w:rsid w:val="00A0342B"/>
    <w:rsid w:val="00A04D33"/>
    <w:rsid w:val="00A058F2"/>
    <w:rsid w:val="00A07D00"/>
    <w:rsid w:val="00A16991"/>
    <w:rsid w:val="00A16C3E"/>
    <w:rsid w:val="00A256F5"/>
    <w:rsid w:val="00A340FC"/>
    <w:rsid w:val="00A37D27"/>
    <w:rsid w:val="00A41B58"/>
    <w:rsid w:val="00A52658"/>
    <w:rsid w:val="00A545D6"/>
    <w:rsid w:val="00A65792"/>
    <w:rsid w:val="00A70C6D"/>
    <w:rsid w:val="00A7299C"/>
    <w:rsid w:val="00A771AE"/>
    <w:rsid w:val="00A77B47"/>
    <w:rsid w:val="00A83C98"/>
    <w:rsid w:val="00A83E10"/>
    <w:rsid w:val="00A8484B"/>
    <w:rsid w:val="00A86D90"/>
    <w:rsid w:val="00AA5EA6"/>
    <w:rsid w:val="00AB1195"/>
    <w:rsid w:val="00AB2BEF"/>
    <w:rsid w:val="00AB35A0"/>
    <w:rsid w:val="00AB6635"/>
    <w:rsid w:val="00AC572A"/>
    <w:rsid w:val="00AC72D4"/>
    <w:rsid w:val="00AC74F3"/>
    <w:rsid w:val="00AD1A32"/>
    <w:rsid w:val="00AD2E0C"/>
    <w:rsid w:val="00AD467E"/>
    <w:rsid w:val="00AD60B9"/>
    <w:rsid w:val="00AF235D"/>
    <w:rsid w:val="00AF2CF4"/>
    <w:rsid w:val="00B00E15"/>
    <w:rsid w:val="00B02965"/>
    <w:rsid w:val="00B02A1D"/>
    <w:rsid w:val="00B03E00"/>
    <w:rsid w:val="00B076EA"/>
    <w:rsid w:val="00B10B79"/>
    <w:rsid w:val="00B12D11"/>
    <w:rsid w:val="00B1573D"/>
    <w:rsid w:val="00B15942"/>
    <w:rsid w:val="00B17E7D"/>
    <w:rsid w:val="00B233D3"/>
    <w:rsid w:val="00B23692"/>
    <w:rsid w:val="00B3148D"/>
    <w:rsid w:val="00B32B44"/>
    <w:rsid w:val="00B41B12"/>
    <w:rsid w:val="00B4318C"/>
    <w:rsid w:val="00B439FF"/>
    <w:rsid w:val="00B45FAD"/>
    <w:rsid w:val="00B460D6"/>
    <w:rsid w:val="00B47695"/>
    <w:rsid w:val="00B5056D"/>
    <w:rsid w:val="00B5316D"/>
    <w:rsid w:val="00B537B4"/>
    <w:rsid w:val="00B5545B"/>
    <w:rsid w:val="00B55629"/>
    <w:rsid w:val="00B62878"/>
    <w:rsid w:val="00B65871"/>
    <w:rsid w:val="00B7070C"/>
    <w:rsid w:val="00B76D7E"/>
    <w:rsid w:val="00B811CC"/>
    <w:rsid w:val="00B81BB2"/>
    <w:rsid w:val="00B82E5E"/>
    <w:rsid w:val="00B90424"/>
    <w:rsid w:val="00B90EDB"/>
    <w:rsid w:val="00B96D50"/>
    <w:rsid w:val="00B97592"/>
    <w:rsid w:val="00B97D30"/>
    <w:rsid w:val="00BA46EB"/>
    <w:rsid w:val="00BA4CA5"/>
    <w:rsid w:val="00BB0ABD"/>
    <w:rsid w:val="00BB1F89"/>
    <w:rsid w:val="00BC587E"/>
    <w:rsid w:val="00BC6518"/>
    <w:rsid w:val="00BD433B"/>
    <w:rsid w:val="00BE3D33"/>
    <w:rsid w:val="00BF2DEE"/>
    <w:rsid w:val="00BF6E05"/>
    <w:rsid w:val="00C025AF"/>
    <w:rsid w:val="00C0554F"/>
    <w:rsid w:val="00C113ED"/>
    <w:rsid w:val="00C1521D"/>
    <w:rsid w:val="00C15482"/>
    <w:rsid w:val="00C15FBC"/>
    <w:rsid w:val="00C170FD"/>
    <w:rsid w:val="00C21438"/>
    <w:rsid w:val="00C21F4F"/>
    <w:rsid w:val="00C4083D"/>
    <w:rsid w:val="00C40E22"/>
    <w:rsid w:val="00C45F3C"/>
    <w:rsid w:val="00C50B49"/>
    <w:rsid w:val="00C52133"/>
    <w:rsid w:val="00C55AE4"/>
    <w:rsid w:val="00C56CBC"/>
    <w:rsid w:val="00C942D3"/>
    <w:rsid w:val="00C94F97"/>
    <w:rsid w:val="00C969BE"/>
    <w:rsid w:val="00CA2FCE"/>
    <w:rsid w:val="00CA3792"/>
    <w:rsid w:val="00CA5E67"/>
    <w:rsid w:val="00CA6BB6"/>
    <w:rsid w:val="00CB2AB5"/>
    <w:rsid w:val="00CC4D42"/>
    <w:rsid w:val="00CC6D8F"/>
    <w:rsid w:val="00CD0E93"/>
    <w:rsid w:val="00CD2B17"/>
    <w:rsid w:val="00CD3A28"/>
    <w:rsid w:val="00CD45A0"/>
    <w:rsid w:val="00CF39E3"/>
    <w:rsid w:val="00CF5431"/>
    <w:rsid w:val="00D00EF7"/>
    <w:rsid w:val="00D05026"/>
    <w:rsid w:val="00D06B75"/>
    <w:rsid w:val="00D1665A"/>
    <w:rsid w:val="00D25729"/>
    <w:rsid w:val="00D303A2"/>
    <w:rsid w:val="00D336F7"/>
    <w:rsid w:val="00D3790D"/>
    <w:rsid w:val="00D37A71"/>
    <w:rsid w:val="00D40724"/>
    <w:rsid w:val="00D41CE7"/>
    <w:rsid w:val="00D472D3"/>
    <w:rsid w:val="00D47A9F"/>
    <w:rsid w:val="00D50B82"/>
    <w:rsid w:val="00D56121"/>
    <w:rsid w:val="00D56229"/>
    <w:rsid w:val="00D65E0C"/>
    <w:rsid w:val="00D669E1"/>
    <w:rsid w:val="00D70B68"/>
    <w:rsid w:val="00D73287"/>
    <w:rsid w:val="00D75FE3"/>
    <w:rsid w:val="00D76334"/>
    <w:rsid w:val="00D80775"/>
    <w:rsid w:val="00D83FA3"/>
    <w:rsid w:val="00D84024"/>
    <w:rsid w:val="00D856F9"/>
    <w:rsid w:val="00D92CE1"/>
    <w:rsid w:val="00D97FBF"/>
    <w:rsid w:val="00DA11A2"/>
    <w:rsid w:val="00DA1717"/>
    <w:rsid w:val="00DB2611"/>
    <w:rsid w:val="00DB2E72"/>
    <w:rsid w:val="00DB76DC"/>
    <w:rsid w:val="00DC051D"/>
    <w:rsid w:val="00DC7A4C"/>
    <w:rsid w:val="00DD35BF"/>
    <w:rsid w:val="00DD5057"/>
    <w:rsid w:val="00DF1C08"/>
    <w:rsid w:val="00DF3B24"/>
    <w:rsid w:val="00DF5501"/>
    <w:rsid w:val="00DF7662"/>
    <w:rsid w:val="00E00082"/>
    <w:rsid w:val="00E006B7"/>
    <w:rsid w:val="00E00E35"/>
    <w:rsid w:val="00E12306"/>
    <w:rsid w:val="00E13049"/>
    <w:rsid w:val="00E157DD"/>
    <w:rsid w:val="00E16BB8"/>
    <w:rsid w:val="00E21402"/>
    <w:rsid w:val="00E409A1"/>
    <w:rsid w:val="00E41A5D"/>
    <w:rsid w:val="00E45891"/>
    <w:rsid w:val="00E45A5E"/>
    <w:rsid w:val="00E513A6"/>
    <w:rsid w:val="00E536AC"/>
    <w:rsid w:val="00E60108"/>
    <w:rsid w:val="00E6049E"/>
    <w:rsid w:val="00E63B81"/>
    <w:rsid w:val="00E729CD"/>
    <w:rsid w:val="00E835E3"/>
    <w:rsid w:val="00E92B90"/>
    <w:rsid w:val="00E93866"/>
    <w:rsid w:val="00EA18E7"/>
    <w:rsid w:val="00EA1B00"/>
    <w:rsid w:val="00EA3518"/>
    <w:rsid w:val="00EA468D"/>
    <w:rsid w:val="00EA5B6C"/>
    <w:rsid w:val="00EA7428"/>
    <w:rsid w:val="00EB6745"/>
    <w:rsid w:val="00EC7922"/>
    <w:rsid w:val="00ED0708"/>
    <w:rsid w:val="00ED0BC5"/>
    <w:rsid w:val="00ED2437"/>
    <w:rsid w:val="00ED2E74"/>
    <w:rsid w:val="00ED635D"/>
    <w:rsid w:val="00EE0A67"/>
    <w:rsid w:val="00EE471C"/>
    <w:rsid w:val="00EF255D"/>
    <w:rsid w:val="00EF2F99"/>
    <w:rsid w:val="00EF3273"/>
    <w:rsid w:val="00EF3CA0"/>
    <w:rsid w:val="00EF5035"/>
    <w:rsid w:val="00EF6111"/>
    <w:rsid w:val="00F003CF"/>
    <w:rsid w:val="00F00600"/>
    <w:rsid w:val="00F0701B"/>
    <w:rsid w:val="00F110B7"/>
    <w:rsid w:val="00F12C77"/>
    <w:rsid w:val="00F20C64"/>
    <w:rsid w:val="00F25535"/>
    <w:rsid w:val="00F304F0"/>
    <w:rsid w:val="00F3602E"/>
    <w:rsid w:val="00F36B08"/>
    <w:rsid w:val="00F370FB"/>
    <w:rsid w:val="00F53286"/>
    <w:rsid w:val="00F57131"/>
    <w:rsid w:val="00F61009"/>
    <w:rsid w:val="00F61E6B"/>
    <w:rsid w:val="00F62E91"/>
    <w:rsid w:val="00F713CF"/>
    <w:rsid w:val="00F724C2"/>
    <w:rsid w:val="00F7408E"/>
    <w:rsid w:val="00F9094A"/>
    <w:rsid w:val="00FA06A7"/>
    <w:rsid w:val="00FA3E64"/>
    <w:rsid w:val="00FA41B1"/>
    <w:rsid w:val="00FB2C5F"/>
    <w:rsid w:val="00FB369C"/>
    <w:rsid w:val="00FB47DC"/>
    <w:rsid w:val="00FB5450"/>
    <w:rsid w:val="00FC3D95"/>
    <w:rsid w:val="00FC5710"/>
    <w:rsid w:val="00FD52D9"/>
    <w:rsid w:val="00FD5967"/>
    <w:rsid w:val="00FE3BFF"/>
    <w:rsid w:val="00FE4DD9"/>
    <w:rsid w:val="00FE5F36"/>
    <w:rsid w:val="00FF179E"/>
    <w:rsid w:val="00FF51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2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AE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57F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A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55AE4"/>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C55AE4"/>
    <w:pPr>
      <w:tabs>
        <w:tab w:val="center" w:pos="4680"/>
        <w:tab w:val="right" w:pos="9360"/>
      </w:tabs>
    </w:pPr>
  </w:style>
  <w:style w:type="character" w:customStyle="1" w:styleId="HeaderChar">
    <w:name w:val="Header Char"/>
    <w:basedOn w:val="DefaultParagraphFont"/>
    <w:link w:val="Header"/>
    <w:uiPriority w:val="99"/>
    <w:rsid w:val="00C55A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5AE4"/>
    <w:pPr>
      <w:tabs>
        <w:tab w:val="center" w:pos="4680"/>
        <w:tab w:val="right" w:pos="9360"/>
      </w:tabs>
    </w:pPr>
  </w:style>
  <w:style w:type="character" w:customStyle="1" w:styleId="FooterChar">
    <w:name w:val="Footer Char"/>
    <w:basedOn w:val="DefaultParagraphFont"/>
    <w:link w:val="Footer"/>
    <w:uiPriority w:val="99"/>
    <w:rsid w:val="00C55AE4"/>
    <w:rPr>
      <w:rFonts w:ascii="Times New Roman" w:eastAsia="Times New Roman" w:hAnsi="Times New Roman" w:cs="Times New Roman"/>
      <w:sz w:val="24"/>
      <w:szCs w:val="24"/>
    </w:rPr>
  </w:style>
  <w:style w:type="character" w:customStyle="1" w:styleId="citation">
    <w:name w:val="citation"/>
    <w:basedOn w:val="DefaultParagraphFont"/>
    <w:rsid w:val="00C55AE4"/>
  </w:style>
  <w:style w:type="paragraph" w:styleId="NormalWeb">
    <w:name w:val="Normal (Web)"/>
    <w:basedOn w:val="Normal"/>
    <w:uiPriority w:val="99"/>
    <w:unhideWhenUsed/>
    <w:rsid w:val="00C55AE4"/>
    <w:pPr>
      <w:spacing w:before="100" w:beforeAutospacing="1" w:after="100" w:afterAutospacing="1"/>
    </w:pPr>
  </w:style>
  <w:style w:type="paragraph" w:styleId="NoSpacing">
    <w:name w:val="No Spacing"/>
    <w:link w:val="NoSpacingChar"/>
    <w:uiPriority w:val="1"/>
    <w:qFormat/>
    <w:rsid w:val="00C55AE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270AC"/>
    <w:rPr>
      <w:rFonts w:ascii="Tahoma" w:hAnsi="Tahoma" w:cs="Tahoma"/>
      <w:sz w:val="16"/>
      <w:szCs w:val="16"/>
    </w:rPr>
  </w:style>
  <w:style w:type="character" w:customStyle="1" w:styleId="BalloonTextChar">
    <w:name w:val="Balloon Text Char"/>
    <w:basedOn w:val="DefaultParagraphFont"/>
    <w:link w:val="BalloonText"/>
    <w:uiPriority w:val="99"/>
    <w:semiHidden/>
    <w:rsid w:val="009270AC"/>
    <w:rPr>
      <w:rFonts w:ascii="Tahoma" w:eastAsia="Times New Roman" w:hAnsi="Tahoma" w:cs="Tahoma"/>
      <w:sz w:val="16"/>
      <w:szCs w:val="16"/>
    </w:rPr>
  </w:style>
  <w:style w:type="paragraph" w:customStyle="1" w:styleId="NoSpacing1">
    <w:name w:val="No Spacing1"/>
    <w:uiPriority w:val="1"/>
    <w:qFormat/>
    <w:rsid w:val="00490F3A"/>
    <w:pPr>
      <w:spacing w:after="0" w:line="240" w:lineRule="auto"/>
    </w:pPr>
    <w:rPr>
      <w:rFonts w:ascii="Calibri" w:eastAsia="Times New Roman" w:hAnsi="Calibri" w:cs="Times New Roman"/>
    </w:rPr>
  </w:style>
  <w:style w:type="table" w:styleId="MediumList2-Accent3">
    <w:name w:val="Medium List 2 Accent 3"/>
    <w:basedOn w:val="TableNormal"/>
    <w:uiPriority w:val="66"/>
    <w:rsid w:val="00490F3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NoSpacingChar">
    <w:name w:val="No Spacing Char"/>
    <w:basedOn w:val="DefaultParagraphFont"/>
    <w:link w:val="NoSpacing"/>
    <w:uiPriority w:val="1"/>
    <w:rsid w:val="003D1F91"/>
    <w:rPr>
      <w:rFonts w:ascii="Calibri" w:eastAsia="Calibri" w:hAnsi="Calibri" w:cs="Times New Roman"/>
    </w:rPr>
  </w:style>
  <w:style w:type="character" w:customStyle="1" w:styleId="ref-lnk">
    <w:name w:val="ref-lnk"/>
    <w:basedOn w:val="DefaultParagraphFont"/>
    <w:rsid w:val="00035DF6"/>
  </w:style>
  <w:style w:type="character" w:styleId="Hyperlink">
    <w:name w:val="Hyperlink"/>
    <w:basedOn w:val="DefaultParagraphFont"/>
    <w:uiPriority w:val="99"/>
    <w:unhideWhenUsed/>
    <w:rsid w:val="000F2C3C"/>
    <w:rPr>
      <w:color w:val="0000FF" w:themeColor="hyperlink"/>
      <w:u w:val="single"/>
    </w:rPr>
  </w:style>
  <w:style w:type="character" w:customStyle="1" w:styleId="UnresolvedMention1">
    <w:name w:val="Unresolved Mention1"/>
    <w:basedOn w:val="DefaultParagraphFont"/>
    <w:uiPriority w:val="99"/>
    <w:semiHidden/>
    <w:unhideWhenUsed/>
    <w:rsid w:val="000F2C3C"/>
    <w:rPr>
      <w:color w:val="605E5C"/>
      <w:shd w:val="clear" w:color="auto" w:fill="E1DFDD"/>
    </w:rPr>
  </w:style>
  <w:style w:type="character" w:customStyle="1" w:styleId="hlfld-contribauthor">
    <w:name w:val="hlfld-contribauthor"/>
    <w:basedOn w:val="DefaultParagraphFont"/>
    <w:rsid w:val="001C0FF4"/>
  </w:style>
  <w:style w:type="character" w:customStyle="1" w:styleId="nlmgiven-names">
    <w:name w:val="nlm_given-names"/>
    <w:basedOn w:val="DefaultParagraphFont"/>
    <w:rsid w:val="001C0FF4"/>
  </w:style>
  <w:style w:type="character" w:customStyle="1" w:styleId="nlmyear">
    <w:name w:val="nlm_year"/>
    <w:basedOn w:val="DefaultParagraphFont"/>
    <w:rsid w:val="001C0FF4"/>
  </w:style>
  <w:style w:type="character" w:customStyle="1" w:styleId="nlmarticle-title">
    <w:name w:val="nlm_article-title"/>
    <w:basedOn w:val="DefaultParagraphFont"/>
    <w:rsid w:val="001C0FF4"/>
  </w:style>
  <w:style w:type="character" w:customStyle="1" w:styleId="nlmfpage">
    <w:name w:val="nlm_fpage"/>
    <w:basedOn w:val="DefaultParagraphFont"/>
    <w:rsid w:val="001C0FF4"/>
  </w:style>
  <w:style w:type="character" w:customStyle="1" w:styleId="nlmlpage">
    <w:name w:val="nlm_lpage"/>
    <w:basedOn w:val="DefaultParagraphFont"/>
    <w:rsid w:val="001C0FF4"/>
  </w:style>
  <w:style w:type="character" w:customStyle="1" w:styleId="nlmchapter-title">
    <w:name w:val="nlm_chapter-title"/>
    <w:basedOn w:val="DefaultParagraphFont"/>
    <w:rsid w:val="001C0FF4"/>
  </w:style>
  <w:style w:type="character" w:customStyle="1" w:styleId="nlmpublisher-name">
    <w:name w:val="nlm_publisher-name"/>
    <w:basedOn w:val="DefaultParagraphFont"/>
    <w:rsid w:val="001C0FF4"/>
  </w:style>
  <w:style w:type="paragraph" w:styleId="BodyTextIndent2">
    <w:name w:val="Body Text Indent 2"/>
    <w:basedOn w:val="Normal"/>
    <w:link w:val="BodyTextIndent2Char"/>
    <w:rsid w:val="00FA3E64"/>
    <w:pPr>
      <w:ind w:left="720" w:firstLine="1440"/>
      <w:jc w:val="both"/>
    </w:pPr>
  </w:style>
  <w:style w:type="character" w:customStyle="1" w:styleId="BodyTextIndent2Char">
    <w:name w:val="Body Text Indent 2 Char"/>
    <w:basedOn w:val="DefaultParagraphFont"/>
    <w:link w:val="BodyTextIndent2"/>
    <w:rsid w:val="00FA3E64"/>
    <w:rPr>
      <w:rFonts w:ascii="Times New Roman" w:eastAsia="Times New Roman" w:hAnsi="Times New Roman" w:cs="Times New Roman"/>
      <w:sz w:val="24"/>
      <w:szCs w:val="24"/>
    </w:rPr>
  </w:style>
  <w:style w:type="paragraph" w:customStyle="1" w:styleId="thesisheadingstyle">
    <w:name w:val="thesis heading style"/>
    <w:basedOn w:val="Heading2"/>
    <w:link w:val="thesisheadingstyleChar"/>
    <w:uiPriority w:val="99"/>
    <w:rsid w:val="00957F43"/>
    <w:pPr>
      <w:spacing w:before="200" w:line="276" w:lineRule="auto"/>
    </w:pPr>
    <w:rPr>
      <w:rFonts w:ascii="Cambria" w:eastAsia="Times New Roman" w:hAnsi="Cambria" w:cs="Times New Roman"/>
      <w:b/>
      <w:color w:val="000000"/>
      <w:szCs w:val="20"/>
    </w:rPr>
  </w:style>
  <w:style w:type="character" w:customStyle="1" w:styleId="thesisheadingstyleChar">
    <w:name w:val="thesis heading style Char"/>
    <w:link w:val="thesisheadingstyle"/>
    <w:uiPriority w:val="99"/>
    <w:locked/>
    <w:rsid w:val="00957F43"/>
    <w:rPr>
      <w:rFonts w:ascii="Cambria" w:eastAsia="Times New Roman" w:hAnsi="Cambria" w:cs="Times New Roman"/>
      <w:b/>
      <w:color w:val="000000"/>
      <w:sz w:val="26"/>
      <w:szCs w:val="20"/>
    </w:rPr>
  </w:style>
  <w:style w:type="character" w:customStyle="1" w:styleId="Heading2Char">
    <w:name w:val="Heading 2 Char"/>
    <w:basedOn w:val="DefaultParagraphFont"/>
    <w:link w:val="Heading2"/>
    <w:uiPriority w:val="9"/>
    <w:semiHidden/>
    <w:rsid w:val="00957F43"/>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AE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57F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A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55AE4"/>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C55AE4"/>
    <w:pPr>
      <w:tabs>
        <w:tab w:val="center" w:pos="4680"/>
        <w:tab w:val="right" w:pos="9360"/>
      </w:tabs>
    </w:pPr>
  </w:style>
  <w:style w:type="character" w:customStyle="1" w:styleId="HeaderChar">
    <w:name w:val="Header Char"/>
    <w:basedOn w:val="DefaultParagraphFont"/>
    <w:link w:val="Header"/>
    <w:uiPriority w:val="99"/>
    <w:rsid w:val="00C55A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5AE4"/>
    <w:pPr>
      <w:tabs>
        <w:tab w:val="center" w:pos="4680"/>
        <w:tab w:val="right" w:pos="9360"/>
      </w:tabs>
    </w:pPr>
  </w:style>
  <w:style w:type="character" w:customStyle="1" w:styleId="FooterChar">
    <w:name w:val="Footer Char"/>
    <w:basedOn w:val="DefaultParagraphFont"/>
    <w:link w:val="Footer"/>
    <w:uiPriority w:val="99"/>
    <w:rsid w:val="00C55AE4"/>
    <w:rPr>
      <w:rFonts w:ascii="Times New Roman" w:eastAsia="Times New Roman" w:hAnsi="Times New Roman" w:cs="Times New Roman"/>
      <w:sz w:val="24"/>
      <w:szCs w:val="24"/>
    </w:rPr>
  </w:style>
  <w:style w:type="character" w:customStyle="1" w:styleId="citation">
    <w:name w:val="citation"/>
    <w:basedOn w:val="DefaultParagraphFont"/>
    <w:rsid w:val="00C55AE4"/>
  </w:style>
  <w:style w:type="paragraph" w:styleId="NormalWeb">
    <w:name w:val="Normal (Web)"/>
    <w:basedOn w:val="Normal"/>
    <w:uiPriority w:val="99"/>
    <w:unhideWhenUsed/>
    <w:rsid w:val="00C55AE4"/>
    <w:pPr>
      <w:spacing w:before="100" w:beforeAutospacing="1" w:after="100" w:afterAutospacing="1"/>
    </w:pPr>
  </w:style>
  <w:style w:type="paragraph" w:styleId="NoSpacing">
    <w:name w:val="No Spacing"/>
    <w:link w:val="NoSpacingChar"/>
    <w:uiPriority w:val="1"/>
    <w:qFormat/>
    <w:rsid w:val="00C55AE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270AC"/>
    <w:rPr>
      <w:rFonts w:ascii="Tahoma" w:hAnsi="Tahoma" w:cs="Tahoma"/>
      <w:sz w:val="16"/>
      <w:szCs w:val="16"/>
    </w:rPr>
  </w:style>
  <w:style w:type="character" w:customStyle="1" w:styleId="BalloonTextChar">
    <w:name w:val="Balloon Text Char"/>
    <w:basedOn w:val="DefaultParagraphFont"/>
    <w:link w:val="BalloonText"/>
    <w:uiPriority w:val="99"/>
    <w:semiHidden/>
    <w:rsid w:val="009270AC"/>
    <w:rPr>
      <w:rFonts w:ascii="Tahoma" w:eastAsia="Times New Roman" w:hAnsi="Tahoma" w:cs="Tahoma"/>
      <w:sz w:val="16"/>
      <w:szCs w:val="16"/>
    </w:rPr>
  </w:style>
  <w:style w:type="paragraph" w:customStyle="1" w:styleId="NoSpacing1">
    <w:name w:val="No Spacing1"/>
    <w:uiPriority w:val="1"/>
    <w:qFormat/>
    <w:rsid w:val="00490F3A"/>
    <w:pPr>
      <w:spacing w:after="0" w:line="240" w:lineRule="auto"/>
    </w:pPr>
    <w:rPr>
      <w:rFonts w:ascii="Calibri" w:eastAsia="Times New Roman" w:hAnsi="Calibri" w:cs="Times New Roman"/>
    </w:rPr>
  </w:style>
  <w:style w:type="table" w:styleId="MediumList2-Accent3">
    <w:name w:val="Medium List 2 Accent 3"/>
    <w:basedOn w:val="TableNormal"/>
    <w:uiPriority w:val="66"/>
    <w:rsid w:val="00490F3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NoSpacingChar">
    <w:name w:val="No Spacing Char"/>
    <w:basedOn w:val="DefaultParagraphFont"/>
    <w:link w:val="NoSpacing"/>
    <w:uiPriority w:val="1"/>
    <w:rsid w:val="003D1F91"/>
    <w:rPr>
      <w:rFonts w:ascii="Calibri" w:eastAsia="Calibri" w:hAnsi="Calibri" w:cs="Times New Roman"/>
    </w:rPr>
  </w:style>
  <w:style w:type="character" w:customStyle="1" w:styleId="ref-lnk">
    <w:name w:val="ref-lnk"/>
    <w:basedOn w:val="DefaultParagraphFont"/>
    <w:rsid w:val="00035DF6"/>
  </w:style>
  <w:style w:type="character" w:styleId="Hyperlink">
    <w:name w:val="Hyperlink"/>
    <w:basedOn w:val="DefaultParagraphFont"/>
    <w:uiPriority w:val="99"/>
    <w:unhideWhenUsed/>
    <w:rsid w:val="000F2C3C"/>
    <w:rPr>
      <w:color w:val="0000FF" w:themeColor="hyperlink"/>
      <w:u w:val="single"/>
    </w:rPr>
  </w:style>
  <w:style w:type="character" w:customStyle="1" w:styleId="UnresolvedMention1">
    <w:name w:val="Unresolved Mention1"/>
    <w:basedOn w:val="DefaultParagraphFont"/>
    <w:uiPriority w:val="99"/>
    <w:semiHidden/>
    <w:unhideWhenUsed/>
    <w:rsid w:val="000F2C3C"/>
    <w:rPr>
      <w:color w:val="605E5C"/>
      <w:shd w:val="clear" w:color="auto" w:fill="E1DFDD"/>
    </w:rPr>
  </w:style>
  <w:style w:type="character" w:customStyle="1" w:styleId="hlfld-contribauthor">
    <w:name w:val="hlfld-contribauthor"/>
    <w:basedOn w:val="DefaultParagraphFont"/>
    <w:rsid w:val="001C0FF4"/>
  </w:style>
  <w:style w:type="character" w:customStyle="1" w:styleId="nlmgiven-names">
    <w:name w:val="nlm_given-names"/>
    <w:basedOn w:val="DefaultParagraphFont"/>
    <w:rsid w:val="001C0FF4"/>
  </w:style>
  <w:style w:type="character" w:customStyle="1" w:styleId="nlmyear">
    <w:name w:val="nlm_year"/>
    <w:basedOn w:val="DefaultParagraphFont"/>
    <w:rsid w:val="001C0FF4"/>
  </w:style>
  <w:style w:type="character" w:customStyle="1" w:styleId="nlmarticle-title">
    <w:name w:val="nlm_article-title"/>
    <w:basedOn w:val="DefaultParagraphFont"/>
    <w:rsid w:val="001C0FF4"/>
  </w:style>
  <w:style w:type="character" w:customStyle="1" w:styleId="nlmfpage">
    <w:name w:val="nlm_fpage"/>
    <w:basedOn w:val="DefaultParagraphFont"/>
    <w:rsid w:val="001C0FF4"/>
  </w:style>
  <w:style w:type="character" w:customStyle="1" w:styleId="nlmlpage">
    <w:name w:val="nlm_lpage"/>
    <w:basedOn w:val="DefaultParagraphFont"/>
    <w:rsid w:val="001C0FF4"/>
  </w:style>
  <w:style w:type="character" w:customStyle="1" w:styleId="nlmchapter-title">
    <w:name w:val="nlm_chapter-title"/>
    <w:basedOn w:val="DefaultParagraphFont"/>
    <w:rsid w:val="001C0FF4"/>
  </w:style>
  <w:style w:type="character" w:customStyle="1" w:styleId="nlmpublisher-name">
    <w:name w:val="nlm_publisher-name"/>
    <w:basedOn w:val="DefaultParagraphFont"/>
    <w:rsid w:val="001C0FF4"/>
  </w:style>
  <w:style w:type="paragraph" w:styleId="BodyTextIndent2">
    <w:name w:val="Body Text Indent 2"/>
    <w:basedOn w:val="Normal"/>
    <w:link w:val="BodyTextIndent2Char"/>
    <w:rsid w:val="00FA3E64"/>
    <w:pPr>
      <w:ind w:left="720" w:firstLine="1440"/>
      <w:jc w:val="both"/>
    </w:pPr>
  </w:style>
  <w:style w:type="character" w:customStyle="1" w:styleId="BodyTextIndent2Char">
    <w:name w:val="Body Text Indent 2 Char"/>
    <w:basedOn w:val="DefaultParagraphFont"/>
    <w:link w:val="BodyTextIndent2"/>
    <w:rsid w:val="00FA3E64"/>
    <w:rPr>
      <w:rFonts w:ascii="Times New Roman" w:eastAsia="Times New Roman" w:hAnsi="Times New Roman" w:cs="Times New Roman"/>
      <w:sz w:val="24"/>
      <w:szCs w:val="24"/>
    </w:rPr>
  </w:style>
  <w:style w:type="paragraph" w:customStyle="1" w:styleId="thesisheadingstyle">
    <w:name w:val="thesis heading style"/>
    <w:basedOn w:val="Heading2"/>
    <w:link w:val="thesisheadingstyleChar"/>
    <w:uiPriority w:val="99"/>
    <w:rsid w:val="00957F43"/>
    <w:pPr>
      <w:spacing w:before="200" w:line="276" w:lineRule="auto"/>
    </w:pPr>
    <w:rPr>
      <w:rFonts w:ascii="Cambria" w:eastAsia="Times New Roman" w:hAnsi="Cambria" w:cs="Times New Roman"/>
      <w:b/>
      <w:color w:val="000000"/>
      <w:szCs w:val="20"/>
    </w:rPr>
  </w:style>
  <w:style w:type="character" w:customStyle="1" w:styleId="thesisheadingstyleChar">
    <w:name w:val="thesis heading style Char"/>
    <w:link w:val="thesisheadingstyle"/>
    <w:uiPriority w:val="99"/>
    <w:locked/>
    <w:rsid w:val="00957F43"/>
    <w:rPr>
      <w:rFonts w:ascii="Cambria" w:eastAsia="Times New Roman" w:hAnsi="Cambria" w:cs="Times New Roman"/>
      <w:b/>
      <w:color w:val="000000"/>
      <w:sz w:val="26"/>
      <w:szCs w:val="20"/>
    </w:rPr>
  </w:style>
  <w:style w:type="character" w:customStyle="1" w:styleId="Heading2Char">
    <w:name w:val="Heading 2 Char"/>
    <w:basedOn w:val="DefaultParagraphFont"/>
    <w:link w:val="Heading2"/>
    <w:uiPriority w:val="9"/>
    <w:semiHidden/>
    <w:rsid w:val="00957F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3844">
      <w:bodyDiv w:val="1"/>
      <w:marLeft w:val="0"/>
      <w:marRight w:val="0"/>
      <w:marTop w:val="0"/>
      <w:marBottom w:val="0"/>
      <w:divBdr>
        <w:top w:val="none" w:sz="0" w:space="0" w:color="auto"/>
        <w:left w:val="none" w:sz="0" w:space="0" w:color="auto"/>
        <w:bottom w:val="none" w:sz="0" w:space="0" w:color="auto"/>
        <w:right w:val="none" w:sz="0" w:space="0" w:color="auto"/>
      </w:divBdr>
    </w:div>
    <w:div w:id="156266615">
      <w:bodyDiv w:val="1"/>
      <w:marLeft w:val="0"/>
      <w:marRight w:val="0"/>
      <w:marTop w:val="0"/>
      <w:marBottom w:val="0"/>
      <w:divBdr>
        <w:top w:val="none" w:sz="0" w:space="0" w:color="auto"/>
        <w:left w:val="none" w:sz="0" w:space="0" w:color="auto"/>
        <w:bottom w:val="none" w:sz="0" w:space="0" w:color="auto"/>
        <w:right w:val="none" w:sz="0" w:space="0" w:color="auto"/>
      </w:divBdr>
    </w:div>
    <w:div w:id="185339514">
      <w:bodyDiv w:val="1"/>
      <w:marLeft w:val="0"/>
      <w:marRight w:val="0"/>
      <w:marTop w:val="0"/>
      <w:marBottom w:val="0"/>
      <w:divBdr>
        <w:top w:val="none" w:sz="0" w:space="0" w:color="auto"/>
        <w:left w:val="none" w:sz="0" w:space="0" w:color="auto"/>
        <w:bottom w:val="none" w:sz="0" w:space="0" w:color="auto"/>
        <w:right w:val="none" w:sz="0" w:space="0" w:color="auto"/>
      </w:divBdr>
    </w:div>
    <w:div w:id="419717905">
      <w:bodyDiv w:val="1"/>
      <w:marLeft w:val="0"/>
      <w:marRight w:val="0"/>
      <w:marTop w:val="0"/>
      <w:marBottom w:val="0"/>
      <w:divBdr>
        <w:top w:val="none" w:sz="0" w:space="0" w:color="auto"/>
        <w:left w:val="none" w:sz="0" w:space="0" w:color="auto"/>
        <w:bottom w:val="none" w:sz="0" w:space="0" w:color="auto"/>
        <w:right w:val="none" w:sz="0" w:space="0" w:color="auto"/>
      </w:divBdr>
      <w:divsChild>
        <w:div w:id="415907184">
          <w:marLeft w:val="0"/>
          <w:marRight w:val="0"/>
          <w:marTop w:val="0"/>
          <w:marBottom w:val="0"/>
          <w:divBdr>
            <w:top w:val="none" w:sz="0" w:space="0" w:color="auto"/>
            <w:left w:val="none" w:sz="0" w:space="0" w:color="auto"/>
            <w:bottom w:val="none" w:sz="0" w:space="0" w:color="auto"/>
            <w:right w:val="none" w:sz="0" w:space="0" w:color="auto"/>
          </w:divBdr>
        </w:div>
      </w:divsChild>
    </w:div>
    <w:div w:id="673074959">
      <w:bodyDiv w:val="1"/>
      <w:marLeft w:val="0"/>
      <w:marRight w:val="0"/>
      <w:marTop w:val="0"/>
      <w:marBottom w:val="0"/>
      <w:divBdr>
        <w:top w:val="none" w:sz="0" w:space="0" w:color="auto"/>
        <w:left w:val="none" w:sz="0" w:space="0" w:color="auto"/>
        <w:bottom w:val="none" w:sz="0" w:space="0" w:color="auto"/>
        <w:right w:val="none" w:sz="0" w:space="0" w:color="auto"/>
      </w:divBdr>
      <w:divsChild>
        <w:div w:id="1065684403">
          <w:marLeft w:val="547"/>
          <w:marRight w:val="0"/>
          <w:marTop w:val="0"/>
          <w:marBottom w:val="0"/>
          <w:divBdr>
            <w:top w:val="none" w:sz="0" w:space="0" w:color="auto"/>
            <w:left w:val="none" w:sz="0" w:space="0" w:color="auto"/>
            <w:bottom w:val="none" w:sz="0" w:space="0" w:color="auto"/>
            <w:right w:val="none" w:sz="0" w:space="0" w:color="auto"/>
          </w:divBdr>
        </w:div>
        <w:div w:id="55785046">
          <w:marLeft w:val="547"/>
          <w:marRight w:val="0"/>
          <w:marTop w:val="0"/>
          <w:marBottom w:val="0"/>
          <w:divBdr>
            <w:top w:val="none" w:sz="0" w:space="0" w:color="auto"/>
            <w:left w:val="none" w:sz="0" w:space="0" w:color="auto"/>
            <w:bottom w:val="none" w:sz="0" w:space="0" w:color="auto"/>
            <w:right w:val="none" w:sz="0" w:space="0" w:color="auto"/>
          </w:divBdr>
        </w:div>
      </w:divsChild>
    </w:div>
    <w:div w:id="691999696">
      <w:bodyDiv w:val="1"/>
      <w:marLeft w:val="0"/>
      <w:marRight w:val="0"/>
      <w:marTop w:val="0"/>
      <w:marBottom w:val="0"/>
      <w:divBdr>
        <w:top w:val="none" w:sz="0" w:space="0" w:color="auto"/>
        <w:left w:val="none" w:sz="0" w:space="0" w:color="auto"/>
        <w:bottom w:val="none" w:sz="0" w:space="0" w:color="auto"/>
        <w:right w:val="none" w:sz="0" w:space="0" w:color="auto"/>
      </w:divBdr>
    </w:div>
    <w:div w:id="765342459">
      <w:bodyDiv w:val="1"/>
      <w:marLeft w:val="0"/>
      <w:marRight w:val="0"/>
      <w:marTop w:val="0"/>
      <w:marBottom w:val="0"/>
      <w:divBdr>
        <w:top w:val="none" w:sz="0" w:space="0" w:color="auto"/>
        <w:left w:val="none" w:sz="0" w:space="0" w:color="auto"/>
        <w:bottom w:val="none" w:sz="0" w:space="0" w:color="auto"/>
        <w:right w:val="none" w:sz="0" w:space="0" w:color="auto"/>
      </w:divBdr>
      <w:divsChild>
        <w:div w:id="1075667276">
          <w:marLeft w:val="547"/>
          <w:marRight w:val="0"/>
          <w:marTop w:val="0"/>
          <w:marBottom w:val="0"/>
          <w:divBdr>
            <w:top w:val="none" w:sz="0" w:space="0" w:color="auto"/>
            <w:left w:val="none" w:sz="0" w:space="0" w:color="auto"/>
            <w:bottom w:val="none" w:sz="0" w:space="0" w:color="auto"/>
            <w:right w:val="none" w:sz="0" w:space="0" w:color="auto"/>
          </w:divBdr>
        </w:div>
        <w:div w:id="481237789">
          <w:marLeft w:val="547"/>
          <w:marRight w:val="0"/>
          <w:marTop w:val="0"/>
          <w:marBottom w:val="0"/>
          <w:divBdr>
            <w:top w:val="none" w:sz="0" w:space="0" w:color="auto"/>
            <w:left w:val="none" w:sz="0" w:space="0" w:color="auto"/>
            <w:bottom w:val="none" w:sz="0" w:space="0" w:color="auto"/>
            <w:right w:val="none" w:sz="0" w:space="0" w:color="auto"/>
          </w:divBdr>
        </w:div>
      </w:divsChild>
    </w:div>
    <w:div w:id="823351916">
      <w:bodyDiv w:val="1"/>
      <w:marLeft w:val="0"/>
      <w:marRight w:val="0"/>
      <w:marTop w:val="0"/>
      <w:marBottom w:val="0"/>
      <w:divBdr>
        <w:top w:val="none" w:sz="0" w:space="0" w:color="auto"/>
        <w:left w:val="none" w:sz="0" w:space="0" w:color="auto"/>
        <w:bottom w:val="none" w:sz="0" w:space="0" w:color="auto"/>
        <w:right w:val="none" w:sz="0" w:space="0" w:color="auto"/>
      </w:divBdr>
    </w:div>
    <w:div w:id="828326971">
      <w:bodyDiv w:val="1"/>
      <w:marLeft w:val="0"/>
      <w:marRight w:val="0"/>
      <w:marTop w:val="0"/>
      <w:marBottom w:val="0"/>
      <w:divBdr>
        <w:top w:val="none" w:sz="0" w:space="0" w:color="auto"/>
        <w:left w:val="none" w:sz="0" w:space="0" w:color="auto"/>
        <w:bottom w:val="none" w:sz="0" w:space="0" w:color="auto"/>
        <w:right w:val="none" w:sz="0" w:space="0" w:color="auto"/>
      </w:divBdr>
    </w:div>
    <w:div w:id="1230724499">
      <w:bodyDiv w:val="1"/>
      <w:marLeft w:val="0"/>
      <w:marRight w:val="0"/>
      <w:marTop w:val="0"/>
      <w:marBottom w:val="0"/>
      <w:divBdr>
        <w:top w:val="none" w:sz="0" w:space="0" w:color="auto"/>
        <w:left w:val="none" w:sz="0" w:space="0" w:color="auto"/>
        <w:bottom w:val="none" w:sz="0" w:space="0" w:color="auto"/>
        <w:right w:val="none" w:sz="0" w:space="0" w:color="auto"/>
      </w:divBdr>
    </w:div>
    <w:div w:id="1330449539">
      <w:bodyDiv w:val="1"/>
      <w:marLeft w:val="0"/>
      <w:marRight w:val="0"/>
      <w:marTop w:val="0"/>
      <w:marBottom w:val="0"/>
      <w:divBdr>
        <w:top w:val="none" w:sz="0" w:space="0" w:color="auto"/>
        <w:left w:val="none" w:sz="0" w:space="0" w:color="auto"/>
        <w:bottom w:val="none" w:sz="0" w:space="0" w:color="auto"/>
        <w:right w:val="none" w:sz="0" w:space="0" w:color="auto"/>
      </w:divBdr>
    </w:div>
    <w:div w:id="1569419555">
      <w:bodyDiv w:val="1"/>
      <w:marLeft w:val="0"/>
      <w:marRight w:val="0"/>
      <w:marTop w:val="0"/>
      <w:marBottom w:val="0"/>
      <w:divBdr>
        <w:top w:val="none" w:sz="0" w:space="0" w:color="auto"/>
        <w:left w:val="none" w:sz="0" w:space="0" w:color="auto"/>
        <w:bottom w:val="none" w:sz="0" w:space="0" w:color="auto"/>
        <w:right w:val="none" w:sz="0" w:space="0" w:color="auto"/>
      </w:divBdr>
    </w:div>
    <w:div w:id="1610695543">
      <w:bodyDiv w:val="1"/>
      <w:marLeft w:val="0"/>
      <w:marRight w:val="0"/>
      <w:marTop w:val="0"/>
      <w:marBottom w:val="0"/>
      <w:divBdr>
        <w:top w:val="none" w:sz="0" w:space="0" w:color="auto"/>
        <w:left w:val="none" w:sz="0" w:space="0" w:color="auto"/>
        <w:bottom w:val="none" w:sz="0" w:space="0" w:color="auto"/>
        <w:right w:val="none" w:sz="0" w:space="0" w:color="auto"/>
      </w:divBdr>
    </w:div>
    <w:div w:id="1812094834">
      <w:bodyDiv w:val="1"/>
      <w:marLeft w:val="0"/>
      <w:marRight w:val="0"/>
      <w:marTop w:val="0"/>
      <w:marBottom w:val="0"/>
      <w:divBdr>
        <w:top w:val="none" w:sz="0" w:space="0" w:color="auto"/>
        <w:left w:val="none" w:sz="0" w:space="0" w:color="auto"/>
        <w:bottom w:val="none" w:sz="0" w:space="0" w:color="auto"/>
        <w:right w:val="none" w:sz="0" w:space="0" w:color="auto"/>
      </w:divBdr>
      <w:divsChild>
        <w:div w:id="477260669">
          <w:marLeft w:val="547"/>
          <w:marRight w:val="0"/>
          <w:marTop w:val="0"/>
          <w:marBottom w:val="0"/>
          <w:divBdr>
            <w:top w:val="none" w:sz="0" w:space="0" w:color="auto"/>
            <w:left w:val="none" w:sz="0" w:space="0" w:color="auto"/>
            <w:bottom w:val="none" w:sz="0" w:space="0" w:color="auto"/>
            <w:right w:val="none" w:sz="0" w:space="0" w:color="auto"/>
          </w:divBdr>
        </w:div>
        <w:div w:id="1479372101">
          <w:marLeft w:val="547"/>
          <w:marRight w:val="0"/>
          <w:marTop w:val="0"/>
          <w:marBottom w:val="0"/>
          <w:divBdr>
            <w:top w:val="none" w:sz="0" w:space="0" w:color="auto"/>
            <w:left w:val="none" w:sz="0" w:space="0" w:color="auto"/>
            <w:bottom w:val="none" w:sz="0" w:space="0" w:color="auto"/>
            <w:right w:val="none" w:sz="0" w:space="0" w:color="auto"/>
          </w:divBdr>
        </w:div>
        <w:div w:id="1346639082">
          <w:marLeft w:val="547"/>
          <w:marRight w:val="0"/>
          <w:marTop w:val="0"/>
          <w:marBottom w:val="0"/>
          <w:divBdr>
            <w:top w:val="none" w:sz="0" w:space="0" w:color="auto"/>
            <w:left w:val="none" w:sz="0" w:space="0" w:color="auto"/>
            <w:bottom w:val="none" w:sz="0" w:space="0" w:color="auto"/>
            <w:right w:val="none" w:sz="0" w:space="0" w:color="auto"/>
          </w:divBdr>
        </w:div>
      </w:divsChild>
    </w:div>
    <w:div w:id="207103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weather-atlas.com/en/pakistan/faisalabad-climate"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esktop\Book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esktop\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ell\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all" spc="120" normalizeH="0" baseline="0">
                <a:solidFill>
                  <a:sysClr val="windowText" lastClr="000000">
                    <a:lumMod val="65000"/>
                    <a:lumOff val="35000"/>
                  </a:sysClr>
                </a:solidFill>
                <a:latin typeface="+mn-lt"/>
                <a:ea typeface="+mn-ea"/>
                <a:cs typeface="+mn-cs"/>
              </a:defRPr>
            </a:pPr>
            <a:r>
              <a:rPr lang="en-US" sz="1600" b="1" i="0" u="none" strike="noStrike" kern="1200" spc="0" baseline="0">
                <a:solidFill>
                  <a:sysClr val="windowText" lastClr="000000">
                    <a:lumMod val="65000"/>
                    <a:lumOff val="35000"/>
                  </a:sysClr>
                </a:solidFill>
                <a:effectLst/>
              </a:rPr>
              <a:t>Performance of WHITE PEARL at VRI, Faisalabad during Rabi 2017-18</a:t>
            </a:r>
            <a:endParaRPr lang="en-US" sz="1600" b="0" i="0" u="none" strike="noStrike" kern="1200" spc="0" baseline="0">
              <a:solidFill>
                <a:sysClr val="windowText" lastClr="000000">
                  <a:lumMod val="65000"/>
                  <a:lumOff val="35000"/>
                </a:sysClr>
              </a:solidFill>
            </a:endParaRPr>
          </a:p>
        </c:rich>
      </c:tx>
      <c:overlay val="0"/>
      <c:spPr>
        <a:noFill/>
        <a:ln>
          <a:noFill/>
        </a:ln>
        <a:effectLst/>
      </c:spPr>
    </c:title>
    <c:autoTitleDeleted val="0"/>
    <c:plotArea>
      <c:layout>
        <c:manualLayout>
          <c:layoutTarget val="inner"/>
          <c:xMode val="edge"/>
          <c:yMode val="edge"/>
          <c:x val="6.1254178976420215E-2"/>
          <c:y val="0.26336027625194064"/>
          <c:w val="0.91512800030430974"/>
          <c:h val="0.59479465597304315"/>
        </c:manualLayout>
      </c:layout>
      <c:barChart>
        <c:barDir val="col"/>
        <c:grouping val="clustered"/>
        <c:varyColors val="0"/>
        <c:ser>
          <c:idx val="0"/>
          <c:order val="0"/>
          <c:tx>
            <c:strRef>
              <c:f>Sheet7!$A$2</c:f>
              <c:strCache>
                <c:ptCount val="1"/>
                <c:pt idx="0">
                  <c:v>Dark red</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Sheet7!$B$1:$G$1</c:f>
              <c:strCache>
                <c:ptCount val="6"/>
                <c:pt idx="0">
                  <c:v>Bulb Weight (g)</c:v>
                </c:pt>
                <c:pt idx="1">
                  <c:v>Bulb Diameter (cm)</c:v>
                </c:pt>
                <c:pt idx="2">
                  <c:v>No.of Rings</c:v>
                </c:pt>
                <c:pt idx="3">
                  <c:v>Plant Height (cm)</c:v>
                </c:pt>
                <c:pt idx="4">
                  <c:v>No.of Leaves</c:v>
                </c:pt>
                <c:pt idx="5">
                  <c:v>Yield (t/ha)</c:v>
                </c:pt>
              </c:strCache>
            </c:strRef>
          </c:cat>
          <c:val>
            <c:numRef>
              <c:f>Sheet7!$B$2:$G$2</c:f>
              <c:numCache>
                <c:formatCode>General</c:formatCode>
                <c:ptCount val="6"/>
                <c:pt idx="0">
                  <c:v>113.13</c:v>
                </c:pt>
                <c:pt idx="1">
                  <c:v>6.29</c:v>
                </c:pt>
                <c:pt idx="2">
                  <c:v>8.1300000000000008</c:v>
                </c:pt>
                <c:pt idx="3">
                  <c:v>60.47</c:v>
                </c:pt>
                <c:pt idx="4">
                  <c:v>17.87</c:v>
                </c:pt>
                <c:pt idx="5">
                  <c:v>17.170000000000002</c:v>
                </c:pt>
              </c:numCache>
            </c:numRef>
          </c:val>
          <c:extLst xmlns:c16r2="http://schemas.microsoft.com/office/drawing/2015/06/chart">
            <c:ext xmlns:c16="http://schemas.microsoft.com/office/drawing/2014/chart" uri="{C3380CC4-5D6E-409C-BE32-E72D297353CC}">
              <c16:uniqueId val="{00000000-5F88-4FF3-AB7E-3E0AC9236460}"/>
            </c:ext>
          </c:extLst>
        </c:ser>
        <c:ser>
          <c:idx val="1"/>
          <c:order val="1"/>
          <c:tx>
            <c:strRef>
              <c:f>Sheet7!$A$3</c:f>
              <c:strCache>
                <c:ptCount val="1"/>
                <c:pt idx="0">
                  <c:v>VRIO-1</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Sheet7!$B$1:$G$1</c:f>
              <c:strCache>
                <c:ptCount val="6"/>
                <c:pt idx="0">
                  <c:v>Bulb Weight (g)</c:v>
                </c:pt>
                <c:pt idx="1">
                  <c:v>Bulb Diameter (cm)</c:v>
                </c:pt>
                <c:pt idx="2">
                  <c:v>No.of Rings</c:v>
                </c:pt>
                <c:pt idx="3">
                  <c:v>Plant Height (cm)</c:v>
                </c:pt>
                <c:pt idx="4">
                  <c:v>No.of Leaves</c:v>
                </c:pt>
                <c:pt idx="5">
                  <c:v>Yield (t/ha)</c:v>
                </c:pt>
              </c:strCache>
            </c:strRef>
          </c:cat>
          <c:val>
            <c:numRef>
              <c:f>Sheet7!$B$3:$G$3</c:f>
              <c:numCache>
                <c:formatCode>General</c:formatCode>
                <c:ptCount val="6"/>
                <c:pt idx="0">
                  <c:v>86.33</c:v>
                </c:pt>
                <c:pt idx="1">
                  <c:v>6.05</c:v>
                </c:pt>
                <c:pt idx="2">
                  <c:v>7.53</c:v>
                </c:pt>
                <c:pt idx="3">
                  <c:v>57.47</c:v>
                </c:pt>
                <c:pt idx="4">
                  <c:v>15.13</c:v>
                </c:pt>
                <c:pt idx="5">
                  <c:v>16.09</c:v>
                </c:pt>
              </c:numCache>
            </c:numRef>
          </c:val>
          <c:extLst xmlns:c16r2="http://schemas.microsoft.com/office/drawing/2015/06/chart">
            <c:ext xmlns:c16="http://schemas.microsoft.com/office/drawing/2014/chart" uri="{C3380CC4-5D6E-409C-BE32-E72D297353CC}">
              <c16:uniqueId val="{00000001-5F88-4FF3-AB7E-3E0AC9236460}"/>
            </c:ext>
          </c:extLst>
        </c:ser>
        <c:ser>
          <c:idx val="2"/>
          <c:order val="2"/>
          <c:tx>
            <c:strRef>
              <c:f>Sheet7!$A$4</c:f>
              <c:strCache>
                <c:ptCount val="1"/>
                <c:pt idx="0">
                  <c:v>local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Sheet7!$B$1:$G$1</c:f>
              <c:strCache>
                <c:ptCount val="6"/>
                <c:pt idx="0">
                  <c:v>Bulb Weight (g)</c:v>
                </c:pt>
                <c:pt idx="1">
                  <c:v>Bulb Diameter (cm)</c:v>
                </c:pt>
                <c:pt idx="2">
                  <c:v>No.of Rings</c:v>
                </c:pt>
                <c:pt idx="3">
                  <c:v>Plant Height (cm)</c:v>
                </c:pt>
                <c:pt idx="4">
                  <c:v>No.of Leaves</c:v>
                </c:pt>
                <c:pt idx="5">
                  <c:v>Yield (t/ha)</c:v>
                </c:pt>
              </c:strCache>
            </c:strRef>
          </c:cat>
          <c:val>
            <c:numRef>
              <c:f>Sheet7!$B$4:$G$4</c:f>
              <c:numCache>
                <c:formatCode>General</c:formatCode>
                <c:ptCount val="6"/>
                <c:pt idx="0">
                  <c:v>102.67</c:v>
                </c:pt>
                <c:pt idx="1">
                  <c:v>6.07</c:v>
                </c:pt>
                <c:pt idx="2">
                  <c:v>8.5299999999999994</c:v>
                </c:pt>
                <c:pt idx="3">
                  <c:v>64.47</c:v>
                </c:pt>
                <c:pt idx="4">
                  <c:v>12.4</c:v>
                </c:pt>
                <c:pt idx="5">
                  <c:v>14.99</c:v>
                </c:pt>
              </c:numCache>
            </c:numRef>
          </c:val>
          <c:extLst xmlns:c16r2="http://schemas.microsoft.com/office/drawing/2015/06/chart">
            <c:ext xmlns:c16="http://schemas.microsoft.com/office/drawing/2014/chart" uri="{C3380CC4-5D6E-409C-BE32-E72D297353CC}">
              <c16:uniqueId val="{00000002-5F88-4FF3-AB7E-3E0AC9236460}"/>
            </c:ext>
          </c:extLst>
        </c:ser>
        <c:ser>
          <c:idx val="3"/>
          <c:order val="3"/>
          <c:tx>
            <c:strRef>
              <c:f>Sheet7!$A$5</c:f>
              <c:strCache>
                <c:ptCount val="1"/>
                <c:pt idx="0">
                  <c:v>Early red</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Sheet7!$B$1:$G$1</c:f>
              <c:strCache>
                <c:ptCount val="6"/>
                <c:pt idx="0">
                  <c:v>Bulb Weight (g)</c:v>
                </c:pt>
                <c:pt idx="1">
                  <c:v>Bulb Diameter (cm)</c:v>
                </c:pt>
                <c:pt idx="2">
                  <c:v>No.of Rings</c:v>
                </c:pt>
                <c:pt idx="3">
                  <c:v>Plant Height (cm)</c:v>
                </c:pt>
                <c:pt idx="4">
                  <c:v>No.of Leaves</c:v>
                </c:pt>
                <c:pt idx="5">
                  <c:v>Yield (t/ha)</c:v>
                </c:pt>
              </c:strCache>
            </c:strRef>
          </c:cat>
          <c:val>
            <c:numRef>
              <c:f>Sheet7!$B$5:$G$5</c:f>
              <c:numCache>
                <c:formatCode>General</c:formatCode>
                <c:ptCount val="6"/>
                <c:pt idx="0">
                  <c:v>106.67</c:v>
                </c:pt>
                <c:pt idx="1">
                  <c:v>6.21</c:v>
                </c:pt>
                <c:pt idx="2">
                  <c:v>9.33</c:v>
                </c:pt>
                <c:pt idx="3">
                  <c:v>61</c:v>
                </c:pt>
                <c:pt idx="4">
                  <c:v>18.53</c:v>
                </c:pt>
                <c:pt idx="5">
                  <c:v>14.76</c:v>
                </c:pt>
              </c:numCache>
            </c:numRef>
          </c:val>
          <c:extLst xmlns:c16r2="http://schemas.microsoft.com/office/drawing/2015/06/chart">
            <c:ext xmlns:c16="http://schemas.microsoft.com/office/drawing/2014/chart" uri="{C3380CC4-5D6E-409C-BE32-E72D297353CC}">
              <c16:uniqueId val="{00000003-5F88-4FF3-AB7E-3E0AC9236460}"/>
            </c:ext>
          </c:extLst>
        </c:ser>
        <c:ser>
          <c:idx val="4"/>
          <c:order val="4"/>
          <c:tx>
            <c:strRef>
              <c:f>Sheet7!$A$6</c:f>
              <c:strCache>
                <c:ptCount val="1"/>
                <c:pt idx="0">
                  <c:v>Phulkara (check)</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Sheet7!$B$1:$G$1</c:f>
              <c:strCache>
                <c:ptCount val="6"/>
                <c:pt idx="0">
                  <c:v>Bulb Weight (g)</c:v>
                </c:pt>
                <c:pt idx="1">
                  <c:v>Bulb Diameter (cm)</c:v>
                </c:pt>
                <c:pt idx="2">
                  <c:v>No.of Rings</c:v>
                </c:pt>
                <c:pt idx="3">
                  <c:v>Plant Height (cm)</c:v>
                </c:pt>
                <c:pt idx="4">
                  <c:v>No.of Leaves</c:v>
                </c:pt>
                <c:pt idx="5">
                  <c:v>Yield (t/ha)</c:v>
                </c:pt>
              </c:strCache>
            </c:strRef>
          </c:cat>
          <c:val>
            <c:numRef>
              <c:f>Sheet7!$B$6:$G$6</c:f>
              <c:numCache>
                <c:formatCode>General</c:formatCode>
                <c:ptCount val="6"/>
                <c:pt idx="0">
                  <c:v>93.8</c:v>
                </c:pt>
                <c:pt idx="1">
                  <c:v>5.93</c:v>
                </c:pt>
                <c:pt idx="2">
                  <c:v>9.07</c:v>
                </c:pt>
                <c:pt idx="3">
                  <c:v>59.2</c:v>
                </c:pt>
                <c:pt idx="4">
                  <c:v>19.93</c:v>
                </c:pt>
                <c:pt idx="5">
                  <c:v>14.64</c:v>
                </c:pt>
              </c:numCache>
            </c:numRef>
          </c:val>
          <c:extLst xmlns:c16r2="http://schemas.microsoft.com/office/drawing/2015/06/chart">
            <c:ext xmlns:c16="http://schemas.microsoft.com/office/drawing/2014/chart" uri="{C3380CC4-5D6E-409C-BE32-E72D297353CC}">
              <c16:uniqueId val="{00000004-5F88-4FF3-AB7E-3E0AC9236460}"/>
            </c:ext>
          </c:extLst>
        </c:ser>
        <c:ser>
          <c:idx val="5"/>
          <c:order val="5"/>
          <c:tx>
            <c:strRef>
              <c:f>Sheet7!$A$7</c:f>
              <c:strCache>
                <c:ptCount val="1"/>
                <c:pt idx="0">
                  <c:v>VRIO-6</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Sheet7!$B$1:$G$1</c:f>
              <c:strCache>
                <c:ptCount val="6"/>
                <c:pt idx="0">
                  <c:v>Bulb Weight (g)</c:v>
                </c:pt>
                <c:pt idx="1">
                  <c:v>Bulb Diameter (cm)</c:v>
                </c:pt>
                <c:pt idx="2">
                  <c:v>No.of Rings</c:v>
                </c:pt>
                <c:pt idx="3">
                  <c:v>Plant Height (cm)</c:v>
                </c:pt>
                <c:pt idx="4">
                  <c:v>No.of Leaves</c:v>
                </c:pt>
                <c:pt idx="5">
                  <c:v>Yield (t/ha)</c:v>
                </c:pt>
              </c:strCache>
            </c:strRef>
          </c:cat>
          <c:val>
            <c:numRef>
              <c:f>Sheet7!$B$7:$G$7</c:f>
              <c:numCache>
                <c:formatCode>General</c:formatCode>
                <c:ptCount val="6"/>
                <c:pt idx="0">
                  <c:v>98.67</c:v>
                </c:pt>
                <c:pt idx="1">
                  <c:v>5.85</c:v>
                </c:pt>
                <c:pt idx="2">
                  <c:v>8.27</c:v>
                </c:pt>
                <c:pt idx="3">
                  <c:v>56.2</c:v>
                </c:pt>
                <c:pt idx="4">
                  <c:v>18.27</c:v>
                </c:pt>
                <c:pt idx="5">
                  <c:v>12.78</c:v>
                </c:pt>
              </c:numCache>
            </c:numRef>
          </c:val>
          <c:extLst xmlns:c16r2="http://schemas.microsoft.com/office/drawing/2015/06/chart">
            <c:ext xmlns:c16="http://schemas.microsoft.com/office/drawing/2014/chart" uri="{C3380CC4-5D6E-409C-BE32-E72D297353CC}">
              <c16:uniqueId val="{00000005-5F88-4FF3-AB7E-3E0AC9236460}"/>
            </c:ext>
          </c:extLst>
        </c:ser>
        <c:dLbls>
          <c:dLblPos val="outEnd"/>
          <c:showLegendKey val="0"/>
          <c:showVal val="1"/>
          <c:showCatName val="0"/>
          <c:showSerName val="0"/>
          <c:showPercent val="0"/>
          <c:showBubbleSize val="0"/>
        </c:dLbls>
        <c:gapWidth val="444"/>
        <c:overlap val="-90"/>
        <c:axId val="320334336"/>
        <c:axId val="185664640"/>
      </c:barChart>
      <c:catAx>
        <c:axId val="3203343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85664640"/>
        <c:crosses val="autoZero"/>
        <c:auto val="1"/>
        <c:lblAlgn val="ctr"/>
        <c:lblOffset val="100"/>
        <c:noMultiLvlLbl val="0"/>
      </c:catAx>
      <c:valAx>
        <c:axId val="185664640"/>
        <c:scaling>
          <c:orientation val="minMax"/>
        </c:scaling>
        <c:delete val="0"/>
        <c:axPos val="l"/>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334336"/>
        <c:crosses val="autoZero"/>
        <c:crossBetween val="between"/>
      </c:valAx>
      <c:spPr>
        <a:noFill/>
        <a:ln>
          <a:noFill/>
        </a:ln>
        <a:effectLst/>
      </c:spPr>
    </c:plotArea>
    <c:legend>
      <c:legendPos val="t"/>
      <c:layout>
        <c:manualLayout>
          <c:xMode val="edge"/>
          <c:yMode val="edge"/>
          <c:x val="0.17582613767481964"/>
          <c:y val="0.94284703801945191"/>
          <c:w val="0.64834772465036072"/>
          <c:h val="5.715296198054818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2692038495188102E-2"/>
          <c:y val="0.17171296296296298"/>
          <c:w val="0.94730796150481189"/>
          <c:h val="0.56412766112569257"/>
        </c:manualLayout>
      </c:layout>
      <c:barChart>
        <c:barDir val="col"/>
        <c:grouping val="clustered"/>
        <c:varyColors val="0"/>
        <c:ser>
          <c:idx val="0"/>
          <c:order val="0"/>
          <c:tx>
            <c:strRef>
              <c:f>Sheet3!$B$1</c:f>
              <c:strCache>
                <c:ptCount val="1"/>
                <c:pt idx="0">
                  <c:v>Faisalabad (t/ha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Sheet3!$A$2:$A$7</c:f>
              <c:strCache>
                <c:ptCount val="6"/>
                <c:pt idx="0">
                  <c:v>Dark red</c:v>
                </c:pt>
                <c:pt idx="1">
                  <c:v>VRIO-1</c:v>
                </c:pt>
                <c:pt idx="2">
                  <c:v>Phulkara (check)</c:v>
                </c:pt>
                <c:pt idx="3">
                  <c:v>Desi red </c:v>
                </c:pt>
                <c:pt idx="4">
                  <c:v>Early red</c:v>
                </c:pt>
                <c:pt idx="5">
                  <c:v>Mirpurkhas</c:v>
                </c:pt>
              </c:strCache>
            </c:strRef>
          </c:cat>
          <c:val>
            <c:numRef>
              <c:f>Sheet3!$B$2:$B$7</c:f>
              <c:numCache>
                <c:formatCode>General</c:formatCode>
                <c:ptCount val="6"/>
                <c:pt idx="0">
                  <c:v>19.7</c:v>
                </c:pt>
                <c:pt idx="1">
                  <c:v>17.34</c:v>
                </c:pt>
                <c:pt idx="2">
                  <c:v>17.12</c:v>
                </c:pt>
                <c:pt idx="3">
                  <c:v>14.69</c:v>
                </c:pt>
                <c:pt idx="4">
                  <c:v>16.89</c:v>
                </c:pt>
                <c:pt idx="5">
                  <c:v>18.010000000000002</c:v>
                </c:pt>
              </c:numCache>
            </c:numRef>
          </c:val>
          <c:extLst xmlns:c16r2="http://schemas.microsoft.com/office/drawing/2015/06/chart">
            <c:ext xmlns:c16="http://schemas.microsoft.com/office/drawing/2014/chart" uri="{C3380CC4-5D6E-409C-BE32-E72D297353CC}">
              <c16:uniqueId val="{00000000-F94D-4B20-B1D8-8474616521D4}"/>
            </c:ext>
          </c:extLst>
        </c:ser>
        <c:ser>
          <c:idx val="1"/>
          <c:order val="1"/>
          <c:tx>
            <c:strRef>
              <c:f>Sheet3!$C$1</c:f>
              <c:strCache>
                <c:ptCount val="1"/>
                <c:pt idx="0">
                  <c:v>Bahawalpur (t/ha)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Sheet3!$A$2:$A$7</c:f>
              <c:strCache>
                <c:ptCount val="6"/>
                <c:pt idx="0">
                  <c:v>Dark red</c:v>
                </c:pt>
                <c:pt idx="1">
                  <c:v>VRIO-1</c:v>
                </c:pt>
                <c:pt idx="2">
                  <c:v>Phulkara (check)</c:v>
                </c:pt>
                <c:pt idx="3">
                  <c:v>Desi red </c:v>
                </c:pt>
                <c:pt idx="4">
                  <c:v>Early red</c:v>
                </c:pt>
                <c:pt idx="5">
                  <c:v>Mirpurkhas</c:v>
                </c:pt>
              </c:strCache>
            </c:strRef>
          </c:cat>
          <c:val>
            <c:numRef>
              <c:f>Sheet3!$C$2:$C$7</c:f>
              <c:numCache>
                <c:formatCode>General</c:formatCode>
                <c:ptCount val="6"/>
                <c:pt idx="0">
                  <c:v>23.73</c:v>
                </c:pt>
                <c:pt idx="1">
                  <c:v>23.33</c:v>
                </c:pt>
                <c:pt idx="2">
                  <c:v>22.93</c:v>
                </c:pt>
                <c:pt idx="3">
                  <c:v>20.98</c:v>
                </c:pt>
                <c:pt idx="4">
                  <c:v>21.6</c:v>
                </c:pt>
                <c:pt idx="5">
                  <c:v>22.58</c:v>
                </c:pt>
              </c:numCache>
            </c:numRef>
          </c:val>
          <c:extLst xmlns:c16r2="http://schemas.microsoft.com/office/drawing/2015/06/chart">
            <c:ext xmlns:c16="http://schemas.microsoft.com/office/drawing/2014/chart" uri="{C3380CC4-5D6E-409C-BE32-E72D297353CC}">
              <c16:uniqueId val="{00000001-F94D-4B20-B1D8-8474616521D4}"/>
            </c:ext>
          </c:extLst>
        </c:ser>
        <c:ser>
          <c:idx val="2"/>
          <c:order val="2"/>
          <c:tx>
            <c:strRef>
              <c:f>Sheet3!$D$1</c:f>
              <c:strCache>
                <c:ptCount val="1"/>
                <c:pt idx="0">
                  <c:v>Multan (t/ha)</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Sheet3!$A$2:$A$7</c:f>
              <c:strCache>
                <c:ptCount val="6"/>
                <c:pt idx="0">
                  <c:v>Dark red</c:v>
                </c:pt>
                <c:pt idx="1">
                  <c:v>VRIO-1</c:v>
                </c:pt>
                <c:pt idx="2">
                  <c:v>Phulkara (check)</c:v>
                </c:pt>
                <c:pt idx="3">
                  <c:v>Desi red </c:v>
                </c:pt>
                <c:pt idx="4">
                  <c:v>Early red</c:v>
                </c:pt>
                <c:pt idx="5">
                  <c:v>Mirpurkhas</c:v>
                </c:pt>
              </c:strCache>
            </c:strRef>
          </c:cat>
          <c:val>
            <c:numRef>
              <c:f>Sheet3!$D$2:$D$7</c:f>
              <c:numCache>
                <c:formatCode>General</c:formatCode>
                <c:ptCount val="6"/>
                <c:pt idx="0">
                  <c:v>52.18</c:v>
                </c:pt>
                <c:pt idx="1">
                  <c:v>49.11</c:v>
                </c:pt>
                <c:pt idx="2">
                  <c:v>46.58</c:v>
                </c:pt>
                <c:pt idx="3">
                  <c:v>44.09</c:v>
                </c:pt>
                <c:pt idx="4">
                  <c:v>43.82</c:v>
                </c:pt>
                <c:pt idx="5">
                  <c:v>40.36</c:v>
                </c:pt>
              </c:numCache>
            </c:numRef>
          </c:val>
          <c:extLst xmlns:c16r2="http://schemas.microsoft.com/office/drawing/2015/06/chart">
            <c:ext xmlns:c16="http://schemas.microsoft.com/office/drawing/2014/chart" uri="{C3380CC4-5D6E-409C-BE32-E72D297353CC}">
              <c16:uniqueId val="{00000002-F94D-4B20-B1D8-8474616521D4}"/>
            </c:ext>
          </c:extLst>
        </c:ser>
        <c:ser>
          <c:idx val="3"/>
          <c:order val="3"/>
          <c:tx>
            <c:strRef>
              <c:f>Sheet3!$E$1</c:f>
              <c:strCache>
                <c:ptCount val="1"/>
                <c:pt idx="0">
                  <c:v>Average (t/ha)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solidFill>
                <a:prstDash val="sysDot"/>
              </a:ln>
              <a:effectLst/>
            </c:spPr>
            <c:trendlineType val="linear"/>
            <c:dispRSqr val="0"/>
            <c:dispEq val="0"/>
          </c:trendline>
          <c:cat>
            <c:strRef>
              <c:f>Sheet3!$A$2:$A$7</c:f>
              <c:strCache>
                <c:ptCount val="6"/>
                <c:pt idx="0">
                  <c:v>Dark red</c:v>
                </c:pt>
                <c:pt idx="1">
                  <c:v>VRIO-1</c:v>
                </c:pt>
                <c:pt idx="2">
                  <c:v>Phulkara (check)</c:v>
                </c:pt>
                <c:pt idx="3">
                  <c:v>Desi red </c:v>
                </c:pt>
                <c:pt idx="4">
                  <c:v>Early red</c:v>
                </c:pt>
                <c:pt idx="5">
                  <c:v>Mirpurkhas</c:v>
                </c:pt>
              </c:strCache>
            </c:strRef>
          </c:cat>
          <c:val>
            <c:numRef>
              <c:f>Sheet3!$E$2:$E$7</c:f>
              <c:numCache>
                <c:formatCode>General</c:formatCode>
                <c:ptCount val="6"/>
                <c:pt idx="0">
                  <c:v>31.87</c:v>
                </c:pt>
                <c:pt idx="1">
                  <c:v>29.92</c:v>
                </c:pt>
                <c:pt idx="2">
                  <c:v>28.87</c:v>
                </c:pt>
                <c:pt idx="3">
                  <c:v>26.58</c:v>
                </c:pt>
                <c:pt idx="4">
                  <c:v>27.43</c:v>
                </c:pt>
                <c:pt idx="5">
                  <c:v>26.98</c:v>
                </c:pt>
              </c:numCache>
            </c:numRef>
          </c:val>
          <c:extLst xmlns:c16r2="http://schemas.microsoft.com/office/drawing/2015/06/chart">
            <c:ext xmlns:c16="http://schemas.microsoft.com/office/drawing/2014/chart" uri="{C3380CC4-5D6E-409C-BE32-E72D297353CC}">
              <c16:uniqueId val="{00000004-F94D-4B20-B1D8-8474616521D4}"/>
            </c:ext>
          </c:extLst>
        </c:ser>
        <c:dLbls>
          <c:dLblPos val="outEnd"/>
          <c:showLegendKey val="0"/>
          <c:showVal val="1"/>
          <c:showCatName val="0"/>
          <c:showSerName val="0"/>
          <c:showPercent val="0"/>
          <c:showBubbleSize val="0"/>
        </c:dLbls>
        <c:gapWidth val="219"/>
        <c:overlap val="-27"/>
        <c:axId val="320335360"/>
        <c:axId val="185666368"/>
      </c:barChart>
      <c:catAx>
        <c:axId val="320335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666368"/>
        <c:crosses val="autoZero"/>
        <c:auto val="1"/>
        <c:lblAlgn val="ctr"/>
        <c:lblOffset val="100"/>
        <c:noMultiLvlLbl val="0"/>
      </c:catAx>
      <c:valAx>
        <c:axId val="185666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33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600" b="1" i="0" u="none" strike="noStrike" cap="all" normalizeH="0" baseline="0">
                <a:effectLst/>
              </a:rPr>
              <a:t> Performance of WHITE PEARL at different locations</a:t>
            </a:r>
            <a:endParaRPr lang="en-US"/>
          </a:p>
        </c:rich>
      </c:tx>
      <c:overlay val="0"/>
      <c:spPr>
        <a:noFill/>
        <a:ln>
          <a:noFill/>
        </a:ln>
        <a:effectLst/>
      </c:spPr>
    </c:title>
    <c:autoTitleDeleted val="0"/>
    <c:plotArea>
      <c:layout/>
      <c:barChart>
        <c:barDir val="col"/>
        <c:grouping val="clustered"/>
        <c:varyColors val="0"/>
        <c:ser>
          <c:idx val="0"/>
          <c:order val="0"/>
          <c:tx>
            <c:strRef>
              <c:f>Sheet1!$B$1:$B$2</c:f>
              <c:strCache>
                <c:ptCount val="2"/>
                <c:pt idx="0">
                  <c:v>FSD</c:v>
                </c:pt>
                <c:pt idx="1">
                  <c:v>(t/ha)</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Sheet1!$A$3:$A$9</c:f>
              <c:strCache>
                <c:ptCount val="7"/>
                <c:pt idx="0">
                  <c:v>Dark Red</c:v>
                </c:pt>
                <c:pt idx="1">
                  <c:v>VRIO-1</c:v>
                </c:pt>
                <c:pt idx="2">
                  <c:v>Phulkara(check)</c:v>
                </c:pt>
                <c:pt idx="3">
                  <c:v>VRIO-3</c:v>
                </c:pt>
                <c:pt idx="4">
                  <c:v>VRIO-6</c:v>
                </c:pt>
                <c:pt idx="5">
                  <c:v>VRIO-4</c:v>
                </c:pt>
                <c:pt idx="6">
                  <c:v>VRIO-2</c:v>
                </c:pt>
              </c:strCache>
            </c:strRef>
          </c:cat>
          <c:val>
            <c:numRef>
              <c:f>Sheet1!$B$3:$B$9</c:f>
              <c:numCache>
                <c:formatCode>General</c:formatCode>
                <c:ptCount val="7"/>
                <c:pt idx="0">
                  <c:v>38.4</c:v>
                </c:pt>
                <c:pt idx="1">
                  <c:v>32.53</c:v>
                </c:pt>
                <c:pt idx="2">
                  <c:v>31.09</c:v>
                </c:pt>
                <c:pt idx="3">
                  <c:v>30.4</c:v>
                </c:pt>
                <c:pt idx="4">
                  <c:v>30.25</c:v>
                </c:pt>
                <c:pt idx="5">
                  <c:v>30.1</c:v>
                </c:pt>
                <c:pt idx="6">
                  <c:v>27.96</c:v>
                </c:pt>
              </c:numCache>
            </c:numRef>
          </c:val>
          <c:extLst xmlns:c16r2="http://schemas.microsoft.com/office/drawing/2015/06/chart">
            <c:ext xmlns:c16="http://schemas.microsoft.com/office/drawing/2014/chart" uri="{C3380CC4-5D6E-409C-BE32-E72D297353CC}">
              <c16:uniqueId val="{00000000-7BFA-4CD0-B8EF-6EBCF97484BD}"/>
            </c:ext>
          </c:extLst>
        </c:ser>
        <c:ser>
          <c:idx val="1"/>
          <c:order val="1"/>
          <c:tx>
            <c:strRef>
              <c:f>Sheet1!$C$1:$C$2</c:f>
              <c:strCache>
                <c:ptCount val="2"/>
                <c:pt idx="0">
                  <c:v>Raiwind</c:v>
                </c:pt>
                <c:pt idx="1">
                  <c:v>(t/ha)</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Sheet1!$A$3:$A$9</c:f>
              <c:strCache>
                <c:ptCount val="7"/>
                <c:pt idx="0">
                  <c:v>Dark Red</c:v>
                </c:pt>
                <c:pt idx="1">
                  <c:v>VRIO-1</c:v>
                </c:pt>
                <c:pt idx="2">
                  <c:v>Phulkara(check)</c:v>
                </c:pt>
                <c:pt idx="3">
                  <c:v>VRIO-3</c:v>
                </c:pt>
                <c:pt idx="4">
                  <c:v>VRIO-6</c:v>
                </c:pt>
                <c:pt idx="5">
                  <c:v>VRIO-4</c:v>
                </c:pt>
                <c:pt idx="6">
                  <c:v>VRIO-2</c:v>
                </c:pt>
              </c:strCache>
            </c:strRef>
          </c:cat>
          <c:val>
            <c:numRef>
              <c:f>Sheet1!$C$3:$C$9</c:f>
              <c:numCache>
                <c:formatCode>General</c:formatCode>
                <c:ptCount val="7"/>
                <c:pt idx="0">
                  <c:v>40.61</c:v>
                </c:pt>
                <c:pt idx="1">
                  <c:v>37.549999999999997</c:v>
                </c:pt>
                <c:pt idx="2">
                  <c:v>34.75</c:v>
                </c:pt>
                <c:pt idx="3">
                  <c:v>34.21</c:v>
                </c:pt>
                <c:pt idx="4">
                  <c:v>26.24</c:v>
                </c:pt>
                <c:pt idx="5">
                  <c:v>28.5</c:v>
                </c:pt>
                <c:pt idx="6">
                  <c:v>31.22</c:v>
                </c:pt>
              </c:numCache>
            </c:numRef>
          </c:val>
          <c:extLst xmlns:c16r2="http://schemas.microsoft.com/office/drawing/2015/06/chart">
            <c:ext xmlns:c16="http://schemas.microsoft.com/office/drawing/2014/chart" uri="{C3380CC4-5D6E-409C-BE32-E72D297353CC}">
              <c16:uniqueId val="{00000001-7BFA-4CD0-B8EF-6EBCF97484BD}"/>
            </c:ext>
          </c:extLst>
        </c:ser>
        <c:ser>
          <c:idx val="2"/>
          <c:order val="2"/>
          <c:tx>
            <c:strRef>
              <c:f>Sheet1!$D$1:$D$2</c:f>
              <c:strCache>
                <c:ptCount val="2"/>
                <c:pt idx="0">
                  <c:v>Bahawalpur</c:v>
                </c:pt>
                <c:pt idx="1">
                  <c:v>(t/ha)</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Sheet1!$A$3:$A$9</c:f>
              <c:strCache>
                <c:ptCount val="7"/>
                <c:pt idx="0">
                  <c:v>Dark Red</c:v>
                </c:pt>
                <c:pt idx="1">
                  <c:v>VRIO-1</c:v>
                </c:pt>
                <c:pt idx="2">
                  <c:v>Phulkara(check)</c:v>
                </c:pt>
                <c:pt idx="3">
                  <c:v>VRIO-3</c:v>
                </c:pt>
                <c:pt idx="4">
                  <c:v>VRIO-6</c:v>
                </c:pt>
                <c:pt idx="5">
                  <c:v>VRIO-4</c:v>
                </c:pt>
                <c:pt idx="6">
                  <c:v>VRIO-2</c:v>
                </c:pt>
              </c:strCache>
            </c:strRef>
          </c:cat>
          <c:val>
            <c:numRef>
              <c:f>Sheet1!$D$3:$D$9</c:f>
              <c:numCache>
                <c:formatCode>General</c:formatCode>
                <c:ptCount val="7"/>
                <c:pt idx="0">
                  <c:v>40.98</c:v>
                </c:pt>
                <c:pt idx="1">
                  <c:v>37.58</c:v>
                </c:pt>
                <c:pt idx="2">
                  <c:v>35.07</c:v>
                </c:pt>
                <c:pt idx="3">
                  <c:v>33.729999999999997</c:v>
                </c:pt>
                <c:pt idx="4">
                  <c:v>27.04</c:v>
                </c:pt>
                <c:pt idx="5">
                  <c:v>27.28</c:v>
                </c:pt>
                <c:pt idx="6">
                  <c:v>32.5</c:v>
                </c:pt>
              </c:numCache>
            </c:numRef>
          </c:val>
          <c:extLst xmlns:c16r2="http://schemas.microsoft.com/office/drawing/2015/06/chart">
            <c:ext xmlns:c16="http://schemas.microsoft.com/office/drawing/2014/chart" uri="{C3380CC4-5D6E-409C-BE32-E72D297353CC}">
              <c16:uniqueId val="{00000002-7BFA-4CD0-B8EF-6EBCF97484BD}"/>
            </c:ext>
          </c:extLst>
        </c:ser>
        <c:ser>
          <c:idx val="3"/>
          <c:order val="3"/>
          <c:tx>
            <c:strRef>
              <c:f>Sheet1!$E$1:$E$2</c:f>
              <c:strCache>
                <c:ptCount val="2"/>
                <c:pt idx="0">
                  <c:v>Average</c:v>
                </c:pt>
                <c:pt idx="1">
                  <c:v>(t/ha)</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Sheet1!$A$3:$A$9</c:f>
              <c:strCache>
                <c:ptCount val="7"/>
                <c:pt idx="0">
                  <c:v>Dark Red</c:v>
                </c:pt>
                <c:pt idx="1">
                  <c:v>VRIO-1</c:v>
                </c:pt>
                <c:pt idx="2">
                  <c:v>Phulkara(check)</c:v>
                </c:pt>
                <c:pt idx="3">
                  <c:v>VRIO-3</c:v>
                </c:pt>
                <c:pt idx="4">
                  <c:v>VRIO-6</c:v>
                </c:pt>
                <c:pt idx="5">
                  <c:v>VRIO-4</c:v>
                </c:pt>
                <c:pt idx="6">
                  <c:v>VRIO-2</c:v>
                </c:pt>
              </c:strCache>
            </c:strRef>
          </c:cat>
          <c:val>
            <c:numRef>
              <c:f>Sheet1!$E$3:$E$9</c:f>
              <c:numCache>
                <c:formatCode>General</c:formatCode>
                <c:ptCount val="7"/>
                <c:pt idx="0">
                  <c:v>39.99</c:v>
                </c:pt>
                <c:pt idx="1">
                  <c:v>35.89</c:v>
                </c:pt>
                <c:pt idx="2">
                  <c:v>33.64</c:v>
                </c:pt>
                <c:pt idx="3">
                  <c:v>32.78</c:v>
                </c:pt>
                <c:pt idx="4">
                  <c:v>27.84</c:v>
                </c:pt>
                <c:pt idx="5">
                  <c:v>28.62</c:v>
                </c:pt>
                <c:pt idx="6">
                  <c:v>30.56</c:v>
                </c:pt>
              </c:numCache>
            </c:numRef>
          </c:val>
          <c:extLst xmlns:c16r2="http://schemas.microsoft.com/office/drawing/2015/06/chart">
            <c:ext xmlns:c16="http://schemas.microsoft.com/office/drawing/2014/chart" uri="{C3380CC4-5D6E-409C-BE32-E72D297353CC}">
              <c16:uniqueId val="{00000003-7BFA-4CD0-B8EF-6EBCF97484BD}"/>
            </c:ext>
          </c:extLst>
        </c:ser>
        <c:dLbls>
          <c:dLblPos val="outEnd"/>
          <c:showLegendKey val="0"/>
          <c:showVal val="1"/>
          <c:showCatName val="0"/>
          <c:showSerName val="0"/>
          <c:showPercent val="0"/>
          <c:showBubbleSize val="0"/>
        </c:dLbls>
        <c:gapWidth val="444"/>
        <c:overlap val="-90"/>
        <c:axId val="273448960"/>
        <c:axId val="185668096"/>
      </c:barChart>
      <c:catAx>
        <c:axId val="273448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85668096"/>
        <c:crosses val="autoZero"/>
        <c:auto val="1"/>
        <c:lblAlgn val="ctr"/>
        <c:lblOffset val="100"/>
        <c:noMultiLvlLbl val="0"/>
      </c:catAx>
      <c:valAx>
        <c:axId val="185668096"/>
        <c:scaling>
          <c:orientation val="minMax"/>
        </c:scaling>
        <c:delete val="1"/>
        <c:axPos val="l"/>
        <c:numFmt formatCode="General" sourceLinked="1"/>
        <c:majorTickMark val="none"/>
        <c:minorTickMark val="none"/>
        <c:tickLblPos val="nextTo"/>
        <c:crossAx val="2734489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20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Sheet2!$B$1</c:f>
              <c:strCache>
                <c:ptCount val="1"/>
                <c:pt idx="0">
                  <c:v>white pearl</c:v>
                </c:pt>
              </c:strCache>
            </c:strRef>
          </c:tx>
          <c:explosion val="22"/>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1-5A25-4788-9589-9E213CAFFEA9}"/>
              </c:ext>
            </c:extLst>
          </c:dPt>
          <c:dPt>
            <c:idx val="1"/>
            <c:bubble3D val="0"/>
            <c:explosion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3-5A25-4788-9589-9E213CAFFEA9}"/>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5-5A25-4788-9589-9E213CAFFEA9}"/>
              </c:ext>
            </c:extLst>
          </c:dPt>
          <c:dPt>
            <c:idx val="3"/>
            <c:bubble3D val="0"/>
            <c:explosion val="1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7-5A25-4788-9589-9E213CAFFEA9}"/>
              </c:ext>
            </c:extLst>
          </c:dPt>
          <c:dPt>
            <c:idx val="4"/>
            <c:bubble3D val="0"/>
            <c:explosion val="8"/>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9-5A25-4788-9589-9E213CAFFEA9}"/>
              </c:ext>
            </c:extLst>
          </c:dPt>
          <c:dPt>
            <c:idx val="5"/>
            <c:bubble3D val="0"/>
            <c:explosion val="3"/>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B-5A25-4788-9589-9E213CAFFEA9}"/>
              </c:ext>
            </c:extLst>
          </c:dPt>
          <c:dPt>
            <c:idx val="6"/>
            <c:bubble3D val="0"/>
            <c:explosion val="9"/>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D-5A25-4788-9589-9E213CAFFEA9}"/>
              </c:ext>
            </c:extLst>
          </c:dPt>
          <c:dPt>
            <c:idx val="7"/>
            <c:bubble3D val="0"/>
            <c:explosion val="5"/>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0F-5A25-4788-9589-9E213CAFFEA9}"/>
              </c:ext>
            </c:extLst>
          </c:dPt>
          <c:dPt>
            <c:idx val="8"/>
            <c:bubble3D val="0"/>
            <c:explosion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1-5A25-4788-9589-9E213CAFFEA9}"/>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xmlns:c16r2="http://schemas.microsoft.com/office/drawing/2015/06/chart">
              <c:ext xmlns:c16="http://schemas.microsoft.com/office/drawing/2014/chart" uri="{C3380CC4-5D6E-409C-BE32-E72D297353CC}">
                <c16:uniqueId val="{00000013-5A25-4788-9589-9E213CAFFEA9}"/>
              </c:ext>
            </c:extLst>
          </c:dPt>
          <c:dLbls>
            <c:dLbl>
              <c:idx val="1"/>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dLbl>
            <c:dLbl>
              <c:idx val="7"/>
              <c:layout>
                <c:manualLayout>
                  <c:x val="5.1150648461042732E-2"/>
                  <c:y val="-9.933137857113411E-2"/>
                </c:manualLayout>
              </c:layout>
              <c:dLblPos val="bestFi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5A25-4788-9589-9E213CAFFEA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Sheet2!$A$2:$A$11</c:f>
              <c:strCache>
                <c:ptCount val="10"/>
                <c:pt idx="1">
                  <c:v>Crude Protein (%)</c:v>
                </c:pt>
                <c:pt idx="2">
                  <c:v>Crude Fat (%)</c:v>
                </c:pt>
                <c:pt idx="3">
                  <c:v>Crude Fibre (%)</c:v>
                </c:pt>
                <c:pt idx="4">
                  <c:v>Ash (%)</c:v>
                </c:pt>
                <c:pt idx="5">
                  <c:v>pH</c:v>
                </c:pt>
                <c:pt idx="6">
                  <c:v>Dry Matter (%)</c:v>
                </c:pt>
                <c:pt idx="7">
                  <c:v>Antioxidants (%)</c:v>
                </c:pt>
                <c:pt idx="8">
                  <c:v>Total Sugar (%)</c:v>
                </c:pt>
                <c:pt idx="9">
                  <c:v>Sulfur (%)</c:v>
                </c:pt>
              </c:strCache>
            </c:strRef>
          </c:cat>
          <c:val>
            <c:numRef>
              <c:f>Sheet2!$B$2:$B$11</c:f>
              <c:numCache>
                <c:formatCode>General</c:formatCode>
                <c:ptCount val="10"/>
                <c:pt idx="1">
                  <c:v>9.32</c:v>
                </c:pt>
                <c:pt idx="2">
                  <c:v>0.25</c:v>
                </c:pt>
                <c:pt idx="3">
                  <c:v>3.6</c:v>
                </c:pt>
                <c:pt idx="4">
                  <c:v>3.65</c:v>
                </c:pt>
                <c:pt idx="5">
                  <c:v>5.87</c:v>
                </c:pt>
                <c:pt idx="6">
                  <c:v>16.7</c:v>
                </c:pt>
                <c:pt idx="7">
                  <c:v>74.3</c:v>
                </c:pt>
                <c:pt idx="8">
                  <c:v>6.83</c:v>
                </c:pt>
                <c:pt idx="9">
                  <c:v>3.2000000000000001E-2</c:v>
                </c:pt>
              </c:numCache>
            </c:numRef>
          </c:val>
          <c:extLst xmlns:c16r2="http://schemas.microsoft.com/office/drawing/2015/06/chart">
            <c:ext xmlns:c16="http://schemas.microsoft.com/office/drawing/2014/chart" uri="{C3380CC4-5D6E-409C-BE32-E72D297353CC}">
              <c16:uniqueId val="{00000014-5A25-4788-9589-9E213CAFFEA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Sheet5!$B$1:$B$2</c:f>
              <c:strCache>
                <c:ptCount val="2"/>
                <c:pt idx="0">
                  <c:v>Phulkara</c:v>
                </c:pt>
                <c:pt idx="1">
                  <c:v>(Check)</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4EE-4078-8C83-7137CF0F678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4EE-4078-8C83-7137CF0F678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4EE-4078-8C83-7137CF0F678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4EE-4078-8C83-7137CF0F6782}"/>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C4EE-4078-8C83-7137CF0F6782}"/>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C4EE-4078-8C83-7137CF0F6782}"/>
              </c:ext>
            </c:extLst>
          </c:dPt>
          <c:dPt>
            <c:idx val="6"/>
            <c:bubble3D val="0"/>
            <c:explosion val="11"/>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C4EE-4078-8C83-7137CF0F6782}"/>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C4EE-4078-8C83-7137CF0F6782}"/>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C4EE-4078-8C83-7137CF0F678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Sheet5!$A$3:$A$11</c:f>
              <c:strCache>
                <c:ptCount val="9"/>
                <c:pt idx="0">
                  <c:v>Crude Protein (%)</c:v>
                </c:pt>
                <c:pt idx="1">
                  <c:v>Crude Fat (%)</c:v>
                </c:pt>
                <c:pt idx="2">
                  <c:v>Crude Fibre (%)</c:v>
                </c:pt>
                <c:pt idx="3">
                  <c:v>Ash (%)</c:v>
                </c:pt>
                <c:pt idx="4">
                  <c:v>pH</c:v>
                </c:pt>
                <c:pt idx="5">
                  <c:v>Dry Matter (%)</c:v>
                </c:pt>
                <c:pt idx="6">
                  <c:v>Antioxidants (%)</c:v>
                </c:pt>
                <c:pt idx="7">
                  <c:v>Total Sugar (%)</c:v>
                </c:pt>
                <c:pt idx="8">
                  <c:v>Sulfur (%)</c:v>
                </c:pt>
              </c:strCache>
            </c:strRef>
          </c:cat>
          <c:val>
            <c:numRef>
              <c:f>Sheet5!$B$3:$B$11</c:f>
              <c:numCache>
                <c:formatCode>General</c:formatCode>
                <c:ptCount val="9"/>
                <c:pt idx="0">
                  <c:v>9.61</c:v>
                </c:pt>
                <c:pt idx="1">
                  <c:v>0.41</c:v>
                </c:pt>
                <c:pt idx="2">
                  <c:v>3.73</c:v>
                </c:pt>
                <c:pt idx="3">
                  <c:v>4.28</c:v>
                </c:pt>
                <c:pt idx="4">
                  <c:v>5.57</c:v>
                </c:pt>
                <c:pt idx="5">
                  <c:v>17.8</c:v>
                </c:pt>
                <c:pt idx="6">
                  <c:v>72.599999999999994</c:v>
                </c:pt>
                <c:pt idx="7">
                  <c:v>5.13</c:v>
                </c:pt>
                <c:pt idx="8">
                  <c:v>7.0000000000000001E-3</c:v>
                </c:pt>
              </c:numCache>
            </c:numRef>
          </c:val>
          <c:extLst xmlns:c16r2="http://schemas.microsoft.com/office/drawing/2015/06/chart">
            <c:ext xmlns:c16="http://schemas.microsoft.com/office/drawing/2014/chart" uri="{C3380CC4-5D6E-409C-BE32-E72D297353CC}">
              <c16:uniqueId val="{00000012-C4EE-4078-8C83-7137CF0F678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9BA51-85F1-4279-9503-CA20C91F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5249</Words>
  <Characters>29921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Pulses</dc:creator>
  <cp:lastModifiedBy>Dell</cp:lastModifiedBy>
  <cp:revision>15</cp:revision>
  <cp:lastPrinted>2023-03-20T11:44:00Z</cp:lastPrinted>
  <dcterms:created xsi:type="dcterms:W3CDTF">2023-08-23T05:28:00Z</dcterms:created>
  <dcterms:modified xsi:type="dcterms:W3CDTF">2023-08-23T17:42:00Z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http://www.zotero.org/styles/pakistan-journal-of-agricultural-sciences</vt:lpwstr>
  </property>
  <property fmtid="{D5CDD505-2E9C-101B-9397-08002B2CF9AE}" pid="21" name="Mendeley Recent Style Name 9_1">
    <vt:lpwstr>Pakistan Journal of Agricultural Sciences</vt:lpwstr>
  </property>
  <property fmtid="{D5CDD505-2E9C-101B-9397-08002B2CF9AE}" pid="22" name="Mendeley Document_1">
    <vt:lpwstr>True</vt:lpwstr>
  </property>
  <property fmtid="{D5CDD505-2E9C-101B-9397-08002B2CF9AE}" pid="23" name="Mendeley Unique User Id_1">
    <vt:lpwstr>89275150-6cef-37eb-9bdc-a075b6d1e755</vt:lpwstr>
  </property>
  <property fmtid="{D5CDD505-2E9C-101B-9397-08002B2CF9AE}" pid="24" name="Mendeley Citation Style_1">
    <vt:lpwstr>http://www.zotero.org/styles/pakistan-journal-of-agricultural-sciences</vt:lpwstr>
  </property>
</Properties>
</file>